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E4B" w:rsidRDefault="00516E4B" w:rsidP="00516E4B">
      <w:pPr>
        <w:pStyle w:val="Badan"/>
        <w:spacing w:line="360" w:lineRule="auto"/>
        <w:jc w:val="center"/>
        <w:rPr>
          <w:rFonts w:ascii="Arial" w:hAnsi="Arial" w:cs="Arial"/>
          <w:b/>
          <w:lang w:eastAsia="id-ID"/>
        </w:rPr>
      </w:pPr>
      <w:r>
        <w:rPr>
          <w:rFonts w:ascii="Arial" w:hAnsi="Arial" w:cs="Arial"/>
          <w:b/>
          <w:lang w:val="id-ID" w:eastAsia="id-ID"/>
        </w:rPr>
        <w:t>BAB</w:t>
      </w:r>
      <w:r>
        <w:rPr>
          <w:rFonts w:ascii="Arial" w:hAnsi="Arial" w:cs="Arial"/>
          <w:b/>
          <w:lang w:eastAsia="id-ID"/>
        </w:rPr>
        <w:t xml:space="preserve"> </w:t>
      </w:r>
      <w:r>
        <w:rPr>
          <w:rFonts w:ascii="Arial" w:hAnsi="Arial" w:cs="Arial"/>
          <w:b/>
          <w:lang w:val="id-ID" w:eastAsia="id-ID"/>
        </w:rPr>
        <w:t>IV</w:t>
      </w:r>
    </w:p>
    <w:p w:rsidR="00516E4B" w:rsidRDefault="00516E4B" w:rsidP="00516E4B">
      <w:pPr>
        <w:pStyle w:val="Badan"/>
        <w:spacing w:line="360" w:lineRule="auto"/>
        <w:jc w:val="center"/>
        <w:rPr>
          <w:rFonts w:ascii="Arial" w:hAnsi="Arial" w:cs="Arial"/>
          <w:b/>
          <w:lang w:eastAsia="id-ID"/>
        </w:rPr>
      </w:pPr>
      <w:r>
        <w:rPr>
          <w:rFonts w:ascii="Arial" w:hAnsi="Arial" w:cs="Arial"/>
          <w:b/>
          <w:lang w:val="id-ID" w:eastAsia="id-ID"/>
        </w:rPr>
        <w:t xml:space="preserve">       ARAH KEBIJAKAN KEUANGAN DESA</w:t>
      </w:r>
    </w:p>
    <w:p w:rsidR="00516E4B" w:rsidRDefault="00516E4B" w:rsidP="00516E4B">
      <w:pPr>
        <w:autoSpaceDE w:val="0"/>
        <w:autoSpaceDN w:val="0"/>
        <w:adjustRightInd w:val="0"/>
        <w:spacing w:line="360" w:lineRule="auto"/>
        <w:ind w:left="1843" w:hanging="681"/>
        <w:jc w:val="both"/>
        <w:rPr>
          <w:rFonts w:ascii="Arial" w:hAnsi="Arial" w:cs="Arial"/>
          <w:b/>
          <w:sz w:val="24"/>
          <w:szCs w:val="24"/>
          <w:lang w:eastAsia="id-ID"/>
        </w:rPr>
      </w:pPr>
    </w:p>
    <w:p w:rsidR="00516E4B" w:rsidRDefault="00516E4B" w:rsidP="00516E4B">
      <w:pPr>
        <w:autoSpaceDE w:val="0"/>
        <w:autoSpaceDN w:val="0"/>
        <w:adjustRightInd w:val="0"/>
        <w:spacing w:line="360" w:lineRule="auto"/>
        <w:ind w:right="49" w:firstLine="72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Kebijakan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pengelolaan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keuangan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desa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tidak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terlepas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dari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kebijakan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desentralisasi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otonomi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daerah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dilakukan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dengan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menekankan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pada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prinsip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i/>
          <w:color w:val="000000"/>
          <w:sz w:val="24"/>
          <w:szCs w:val="24"/>
        </w:rPr>
        <w:t xml:space="preserve">money </w:t>
      </w:r>
      <w:proofErr w:type="gramStart"/>
      <w:r>
        <w:rPr>
          <w:rFonts w:ascii="Arial" w:hAnsi="Arial" w:cs="Arial"/>
          <w:i/>
          <w:color w:val="000000"/>
          <w:sz w:val="24"/>
          <w:szCs w:val="24"/>
        </w:rPr>
        <w:t>follow</w:t>
      </w:r>
      <w:proofErr w:type="gramEnd"/>
      <w:r>
        <w:rPr>
          <w:rFonts w:ascii="Arial" w:hAnsi="Arial" w:cs="Arial"/>
          <w:i/>
          <w:color w:val="000000"/>
          <w:sz w:val="24"/>
          <w:szCs w:val="24"/>
        </w:rPr>
        <w:t xml:space="preserve"> function</w:t>
      </w:r>
      <w:r>
        <w:rPr>
          <w:rFonts w:ascii="Arial" w:hAnsi="Arial" w:cs="Arial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Arial" w:hAnsi="Arial" w:cs="Arial"/>
          <w:color w:val="000000"/>
          <w:sz w:val="24"/>
          <w:szCs w:val="24"/>
        </w:rPr>
        <w:t>Pengelolaan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keuangan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desa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berdasarkan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pada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Peraturan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Bupati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Soppeng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Nomor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id-ID"/>
        </w:rPr>
        <w:t>8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Tahun</w:t>
      </w:r>
      <w:proofErr w:type="spellEnd"/>
      <w:r>
        <w:rPr>
          <w:rFonts w:ascii="Arial" w:hAnsi="Arial" w:cs="Arial"/>
          <w:sz w:val="24"/>
          <w:szCs w:val="24"/>
        </w:rPr>
        <w:t xml:space="preserve"> 20</w:t>
      </w:r>
      <w:r>
        <w:rPr>
          <w:rFonts w:ascii="Arial" w:hAnsi="Arial" w:cs="Arial"/>
          <w:sz w:val="24"/>
          <w:szCs w:val="24"/>
          <w:lang w:val="id-ID"/>
        </w:rPr>
        <w:t>20</w:t>
      </w:r>
      <w:r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id-ID"/>
        </w:rPr>
        <w:t>T</w:t>
      </w:r>
      <w:proofErr w:type="spellStart"/>
      <w:r>
        <w:rPr>
          <w:rFonts w:ascii="Arial" w:hAnsi="Arial" w:cs="Arial"/>
          <w:sz w:val="24"/>
          <w:szCs w:val="24"/>
        </w:rPr>
        <w:t>entang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Pedoman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Pengelolaan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Keuangan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Desa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bertumpu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pada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upaya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peningkatan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efisiensi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efektifitas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akuntabilitas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transparansi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pengelolaan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keuangan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publik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baik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dari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sisi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pendapatan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maupun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pembelanjaan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>.</w:t>
      </w:r>
    </w:p>
    <w:p w:rsidR="00516E4B" w:rsidRDefault="00516E4B" w:rsidP="00516E4B">
      <w:pPr>
        <w:spacing w:line="360" w:lineRule="auto"/>
        <w:ind w:right="49" w:firstLine="720"/>
        <w:jc w:val="both"/>
        <w:rPr>
          <w:rFonts w:ascii="Arial" w:hAnsi="Arial" w:cs="Arial"/>
          <w:color w:val="000000"/>
          <w:sz w:val="24"/>
          <w:szCs w:val="24"/>
          <w:lang w:val="id-ID"/>
        </w:rPr>
      </w:pPr>
      <w:r>
        <w:rPr>
          <w:rFonts w:ascii="Arial" w:hAnsi="Arial" w:cs="Arial"/>
          <w:color w:val="000000"/>
          <w:sz w:val="24"/>
          <w:szCs w:val="24"/>
        </w:rPr>
        <w:t xml:space="preserve">Inti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perubahan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yang </w:t>
      </w:r>
      <w:proofErr w:type="spellStart"/>
      <w:proofErr w:type="gramStart"/>
      <w:r>
        <w:rPr>
          <w:rFonts w:ascii="Arial" w:hAnsi="Arial" w:cs="Arial"/>
          <w:color w:val="000000"/>
          <w:sz w:val="24"/>
          <w:szCs w:val="24"/>
        </w:rPr>
        <w:t>akan</w:t>
      </w:r>
      <w:proofErr w:type="spellEnd"/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dilakukan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antara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lain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mempertajam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esensi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pengelolaan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keuangan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desa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dalam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sistem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penyelenggaraan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pemerintahan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desa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menyangkut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penjabaran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hak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kewajiban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desa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dalam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mengelola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keuangan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publik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meliputi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mekanisme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penyusunan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pelaksanaan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penatausahaan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pengendalian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pengawasan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serta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pertanggungjawaban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keuangan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desa</w:t>
      </w:r>
      <w:proofErr w:type="spellEnd"/>
      <w:r>
        <w:rPr>
          <w:rFonts w:ascii="Arial" w:hAnsi="Arial" w:cs="Arial"/>
          <w:color w:val="000000"/>
          <w:sz w:val="24"/>
          <w:szCs w:val="24"/>
        </w:rPr>
        <w:t>.</w:t>
      </w:r>
    </w:p>
    <w:p w:rsidR="00516E4B" w:rsidRDefault="00516E4B" w:rsidP="00516E4B">
      <w:pPr>
        <w:spacing w:line="360" w:lineRule="auto"/>
        <w:ind w:right="49" w:firstLine="720"/>
        <w:jc w:val="both"/>
        <w:rPr>
          <w:rFonts w:ascii="Arial" w:hAnsi="Arial" w:cs="Arial"/>
          <w:color w:val="000000"/>
          <w:sz w:val="24"/>
          <w:szCs w:val="24"/>
          <w:lang w:val="id-ID"/>
        </w:rPr>
      </w:pPr>
      <w:proofErr w:type="spellStart"/>
      <w:r>
        <w:rPr>
          <w:rFonts w:ascii="Arial" w:hAnsi="Arial" w:cs="Arial"/>
          <w:color w:val="000000"/>
          <w:sz w:val="24"/>
          <w:szCs w:val="24"/>
        </w:rPr>
        <w:t>Sumber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pendapatan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desa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terdiri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dari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Pendapatan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Asli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Desa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PADes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),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bagi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hasil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pajak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retribusi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daerah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bagian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dana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perimbangan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pusat-daerah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(ADD),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bantuan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keuangan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dari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pemerintah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pusat</w:t>
      </w:r>
      <w:proofErr w:type="spellEnd"/>
      <w:r>
        <w:rPr>
          <w:rFonts w:ascii="Arial" w:hAnsi="Arial" w:cs="Arial"/>
          <w:color w:val="000000"/>
          <w:sz w:val="24"/>
          <w:szCs w:val="24"/>
        </w:rPr>
        <w:t>/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propinsi</w:t>
      </w:r>
      <w:proofErr w:type="spellEnd"/>
      <w:r>
        <w:rPr>
          <w:rFonts w:ascii="Arial" w:hAnsi="Arial" w:cs="Arial"/>
          <w:color w:val="000000"/>
          <w:sz w:val="24"/>
          <w:szCs w:val="24"/>
        </w:rPr>
        <w:t>/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kabupaten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maupun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lain-lain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pendapatan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desa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sah</w:t>
      </w:r>
      <w:proofErr w:type="spellEnd"/>
      <w:r>
        <w:rPr>
          <w:rFonts w:ascii="Arial" w:hAnsi="Arial" w:cs="Arial"/>
          <w:color w:val="000000"/>
          <w:sz w:val="24"/>
          <w:szCs w:val="24"/>
        </w:rPr>
        <w:t>.</w:t>
      </w:r>
    </w:p>
    <w:p w:rsidR="00516E4B" w:rsidRDefault="00516E4B" w:rsidP="00516E4B">
      <w:pPr>
        <w:spacing w:line="360" w:lineRule="auto"/>
        <w:ind w:right="49" w:firstLine="720"/>
        <w:jc w:val="both"/>
        <w:rPr>
          <w:rFonts w:ascii="Arial" w:hAnsi="Arial" w:cs="Arial"/>
          <w:color w:val="000000"/>
          <w:sz w:val="24"/>
          <w:szCs w:val="24"/>
          <w:lang w:val="id-ID"/>
        </w:rPr>
      </w:pPr>
      <w:proofErr w:type="spellStart"/>
      <w:proofErr w:type="gramStart"/>
      <w:r>
        <w:rPr>
          <w:rFonts w:ascii="Arial" w:hAnsi="Arial" w:cs="Arial"/>
          <w:color w:val="000000"/>
          <w:sz w:val="24"/>
          <w:szCs w:val="24"/>
        </w:rPr>
        <w:t>Pengelolaan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pendapatan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desa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bertujuan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untuk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mengoptimalkan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sumber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pendapatan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desa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untuk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meningkatkan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kapasitas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fiskal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desa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dengan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tujuan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memaksimalkan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pelayanan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kepada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masyarakat</w:t>
      </w:r>
      <w:proofErr w:type="spellEnd"/>
      <w:r>
        <w:rPr>
          <w:rFonts w:ascii="Arial" w:hAnsi="Arial" w:cs="Arial"/>
          <w:color w:val="000000"/>
          <w:sz w:val="24"/>
          <w:szCs w:val="24"/>
        </w:rPr>
        <w:t>.</w:t>
      </w:r>
      <w:proofErr w:type="gramEnd"/>
    </w:p>
    <w:p w:rsidR="00516E4B" w:rsidRDefault="00516E4B" w:rsidP="00516E4B">
      <w:pPr>
        <w:spacing w:line="360" w:lineRule="auto"/>
        <w:ind w:right="177" w:firstLine="720"/>
        <w:jc w:val="both"/>
        <w:rPr>
          <w:rFonts w:ascii="Arial" w:hAnsi="Arial" w:cs="Arial"/>
          <w:color w:val="000000"/>
          <w:sz w:val="24"/>
          <w:szCs w:val="24"/>
          <w:lang w:val="id-ID"/>
        </w:rPr>
      </w:pPr>
      <w:proofErr w:type="spellStart"/>
      <w:r>
        <w:rPr>
          <w:rFonts w:ascii="Arial" w:hAnsi="Arial" w:cs="Arial"/>
          <w:color w:val="000000"/>
          <w:sz w:val="24"/>
          <w:szCs w:val="24"/>
        </w:rPr>
        <w:t>Pengelolaan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keuangan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desa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terhadap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belanja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desa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sz w:val="24"/>
          <w:szCs w:val="24"/>
        </w:rPr>
        <w:t>meliputi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516E4B" w:rsidRDefault="00516E4B" w:rsidP="00516E4B">
      <w:pPr>
        <w:pStyle w:val="ListParagraph"/>
        <w:numPr>
          <w:ilvl w:val="0"/>
          <w:numId w:val="2"/>
        </w:numPr>
        <w:tabs>
          <w:tab w:val="left" w:pos="567"/>
          <w:tab w:val="left" w:pos="1134"/>
        </w:tabs>
        <w:spacing w:line="360" w:lineRule="auto"/>
        <w:ind w:left="851" w:right="177" w:hanging="284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Belanja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langsung</w:t>
      </w:r>
      <w:proofErr w:type="spellEnd"/>
      <w:r>
        <w:rPr>
          <w:rFonts w:ascii="Arial" w:hAnsi="Arial" w:cs="Arial"/>
          <w:sz w:val="24"/>
          <w:szCs w:val="24"/>
        </w:rPr>
        <w:t>;</w:t>
      </w:r>
    </w:p>
    <w:p w:rsidR="00516E4B" w:rsidRDefault="00516E4B" w:rsidP="00516E4B">
      <w:pPr>
        <w:pStyle w:val="ListParagraph"/>
        <w:numPr>
          <w:ilvl w:val="0"/>
          <w:numId w:val="2"/>
        </w:numPr>
        <w:tabs>
          <w:tab w:val="left" w:pos="567"/>
          <w:tab w:val="left" w:pos="1134"/>
        </w:tabs>
        <w:spacing w:line="360" w:lineRule="auto"/>
        <w:ind w:left="851" w:right="177" w:hanging="284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Belanja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Barang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Jasa</w:t>
      </w:r>
      <w:proofErr w:type="spellEnd"/>
      <w:r>
        <w:rPr>
          <w:rFonts w:ascii="Arial" w:hAnsi="Arial" w:cs="Arial"/>
          <w:sz w:val="24"/>
          <w:szCs w:val="24"/>
        </w:rPr>
        <w:t>;</w:t>
      </w:r>
    </w:p>
    <w:p w:rsidR="00516E4B" w:rsidRDefault="00516E4B" w:rsidP="00516E4B">
      <w:pPr>
        <w:pStyle w:val="ListParagraph"/>
        <w:numPr>
          <w:ilvl w:val="0"/>
          <w:numId w:val="2"/>
        </w:numPr>
        <w:tabs>
          <w:tab w:val="left" w:pos="567"/>
          <w:tab w:val="left" w:pos="1134"/>
        </w:tabs>
        <w:spacing w:line="360" w:lineRule="auto"/>
        <w:ind w:left="851" w:right="177" w:hanging="284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Belanja</w:t>
      </w:r>
      <w:proofErr w:type="spellEnd"/>
      <w:r>
        <w:rPr>
          <w:rFonts w:ascii="Arial" w:hAnsi="Arial" w:cs="Arial"/>
          <w:sz w:val="24"/>
          <w:szCs w:val="24"/>
        </w:rPr>
        <w:t xml:space="preserve"> Modal;</w:t>
      </w:r>
    </w:p>
    <w:p w:rsidR="00516E4B" w:rsidRDefault="00516E4B" w:rsidP="00516E4B">
      <w:pPr>
        <w:pStyle w:val="ListParagraph"/>
        <w:numPr>
          <w:ilvl w:val="0"/>
          <w:numId w:val="2"/>
        </w:numPr>
        <w:tabs>
          <w:tab w:val="left" w:pos="567"/>
          <w:tab w:val="left" w:pos="1134"/>
        </w:tabs>
        <w:spacing w:line="360" w:lineRule="auto"/>
        <w:ind w:left="851" w:right="177" w:hanging="284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Belanja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langsung</w:t>
      </w:r>
      <w:proofErr w:type="spellEnd"/>
      <w:r>
        <w:rPr>
          <w:rFonts w:ascii="Arial" w:hAnsi="Arial" w:cs="Arial"/>
          <w:sz w:val="24"/>
          <w:szCs w:val="24"/>
        </w:rPr>
        <w:t>;</w:t>
      </w:r>
    </w:p>
    <w:p w:rsidR="00516E4B" w:rsidRDefault="00516E4B" w:rsidP="00516E4B">
      <w:pPr>
        <w:pStyle w:val="ListParagraph"/>
        <w:numPr>
          <w:ilvl w:val="0"/>
          <w:numId w:val="2"/>
        </w:numPr>
        <w:tabs>
          <w:tab w:val="left" w:pos="567"/>
          <w:tab w:val="left" w:pos="1134"/>
        </w:tabs>
        <w:spacing w:line="360" w:lineRule="auto"/>
        <w:ind w:left="851" w:right="177" w:hanging="284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Belanja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subsidi</w:t>
      </w:r>
      <w:proofErr w:type="spellEnd"/>
      <w:r>
        <w:rPr>
          <w:rFonts w:ascii="Arial" w:hAnsi="Arial" w:cs="Arial"/>
          <w:sz w:val="24"/>
          <w:szCs w:val="24"/>
        </w:rPr>
        <w:t>;</w:t>
      </w:r>
    </w:p>
    <w:p w:rsidR="00516E4B" w:rsidRDefault="00516E4B" w:rsidP="00516E4B">
      <w:pPr>
        <w:pStyle w:val="ListParagraph"/>
        <w:numPr>
          <w:ilvl w:val="0"/>
          <w:numId w:val="2"/>
        </w:numPr>
        <w:tabs>
          <w:tab w:val="left" w:pos="567"/>
          <w:tab w:val="left" w:pos="1134"/>
        </w:tabs>
        <w:spacing w:line="360" w:lineRule="auto"/>
        <w:ind w:left="851" w:right="177" w:hanging="284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Belanja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Hibah</w:t>
      </w:r>
      <w:proofErr w:type="spellEnd"/>
      <w:r>
        <w:rPr>
          <w:rFonts w:ascii="Arial" w:hAnsi="Arial" w:cs="Arial"/>
          <w:sz w:val="24"/>
          <w:szCs w:val="24"/>
        </w:rPr>
        <w:t>;</w:t>
      </w:r>
    </w:p>
    <w:p w:rsidR="00516E4B" w:rsidRDefault="00516E4B" w:rsidP="00516E4B">
      <w:pPr>
        <w:pStyle w:val="ListParagraph"/>
        <w:numPr>
          <w:ilvl w:val="0"/>
          <w:numId w:val="2"/>
        </w:numPr>
        <w:tabs>
          <w:tab w:val="left" w:pos="567"/>
          <w:tab w:val="left" w:pos="1134"/>
        </w:tabs>
        <w:spacing w:line="360" w:lineRule="auto"/>
        <w:ind w:left="851" w:right="177" w:hanging="284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Belanja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bantuan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sosial</w:t>
      </w:r>
      <w:proofErr w:type="spellEnd"/>
      <w:r>
        <w:rPr>
          <w:rFonts w:ascii="Arial" w:hAnsi="Arial" w:cs="Arial"/>
          <w:sz w:val="24"/>
          <w:szCs w:val="24"/>
        </w:rPr>
        <w:t>;</w:t>
      </w:r>
    </w:p>
    <w:p w:rsidR="00516E4B" w:rsidRDefault="00516E4B" w:rsidP="00516E4B">
      <w:pPr>
        <w:pStyle w:val="ListParagraph"/>
        <w:numPr>
          <w:ilvl w:val="0"/>
          <w:numId w:val="2"/>
        </w:numPr>
        <w:tabs>
          <w:tab w:val="left" w:pos="567"/>
          <w:tab w:val="left" w:pos="1134"/>
        </w:tabs>
        <w:spacing w:line="360" w:lineRule="auto"/>
        <w:ind w:left="851" w:right="177" w:hanging="284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Belanja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terduga</w:t>
      </w:r>
      <w:proofErr w:type="spellEnd"/>
      <w:r>
        <w:rPr>
          <w:rFonts w:ascii="Arial" w:hAnsi="Arial" w:cs="Arial"/>
          <w:sz w:val="24"/>
          <w:szCs w:val="24"/>
        </w:rPr>
        <w:t xml:space="preserve">;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</w:p>
    <w:p w:rsidR="00516E4B" w:rsidRDefault="00516E4B" w:rsidP="00516E4B">
      <w:pPr>
        <w:pStyle w:val="ListParagraph"/>
        <w:numPr>
          <w:ilvl w:val="0"/>
          <w:numId w:val="2"/>
        </w:numPr>
        <w:tabs>
          <w:tab w:val="left" w:pos="567"/>
          <w:tab w:val="left" w:pos="1134"/>
        </w:tabs>
        <w:spacing w:line="360" w:lineRule="auto"/>
        <w:ind w:left="851" w:right="177" w:hanging="284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Belanja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Bantuan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keuangan</w:t>
      </w:r>
      <w:proofErr w:type="spellEnd"/>
    </w:p>
    <w:p w:rsidR="00516E4B" w:rsidRDefault="00516E4B" w:rsidP="00516E4B">
      <w:pPr>
        <w:spacing w:line="360" w:lineRule="auto"/>
        <w:ind w:right="177" w:firstLine="709"/>
        <w:jc w:val="both"/>
        <w:rPr>
          <w:rFonts w:ascii="Arial" w:hAnsi="Arial" w:cs="Arial"/>
          <w:sz w:val="24"/>
          <w:szCs w:val="24"/>
          <w:lang w:val="id-ID" w:eastAsia="id-ID"/>
        </w:rPr>
      </w:pPr>
      <w:r>
        <w:rPr>
          <w:rFonts w:ascii="Arial" w:hAnsi="Arial" w:cs="Arial"/>
          <w:sz w:val="24"/>
          <w:szCs w:val="24"/>
          <w:lang w:val="id-ID" w:eastAsia="id-ID"/>
        </w:rPr>
        <w:tab/>
      </w:r>
      <w:proofErr w:type="gramStart"/>
      <w:r>
        <w:rPr>
          <w:rFonts w:ascii="Arial" w:hAnsi="Arial" w:cs="Arial"/>
          <w:sz w:val="24"/>
          <w:szCs w:val="24"/>
          <w:lang w:eastAsia="id-ID"/>
        </w:rPr>
        <w:t xml:space="preserve">Yang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semua</w:t>
      </w:r>
      <w:proofErr w:type="spellEnd"/>
      <w:r>
        <w:rPr>
          <w:rFonts w:ascii="Arial" w:hAnsi="Arial" w:cs="Arial"/>
          <w:sz w:val="24"/>
          <w:szCs w:val="24"/>
          <w:lang w:val="id-ID" w:eastAsia="id-ID"/>
        </w:rPr>
        <w:t xml:space="preserve"> belanja tersebut</w:t>
      </w:r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diatur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dalam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APBDes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>.</w:t>
      </w:r>
      <w:proofErr w:type="gramEnd"/>
    </w:p>
    <w:p w:rsidR="00516E4B" w:rsidRDefault="00516E4B" w:rsidP="00516E4B">
      <w:pPr>
        <w:spacing w:line="360" w:lineRule="auto"/>
        <w:ind w:right="49" w:firstLine="709"/>
        <w:jc w:val="both"/>
        <w:rPr>
          <w:rFonts w:ascii="Arial" w:hAnsi="Arial" w:cs="Arial"/>
          <w:sz w:val="24"/>
          <w:szCs w:val="24"/>
          <w:lang w:val="id-ID" w:eastAsia="id-ID"/>
        </w:rPr>
      </w:pPr>
      <w:proofErr w:type="spellStart"/>
      <w:proofErr w:type="gramStart"/>
      <w:r>
        <w:rPr>
          <w:rFonts w:ascii="Arial" w:hAnsi="Arial" w:cs="Arial"/>
          <w:sz w:val="24"/>
          <w:szCs w:val="24"/>
          <w:lang w:eastAsia="id-ID"/>
        </w:rPr>
        <w:t>Pemerintah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Desa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bersama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BPD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melaksanakan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musyawarah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guna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membahas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anggaran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dibutuhkan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selama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setahun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anggaran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dengan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menggunakan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tolak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ukur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pada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tahun-tahun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sebelumnya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kemudian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dituangkan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dalam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APBDes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>.</w:t>
      </w:r>
      <w:proofErr w:type="gramEnd"/>
    </w:p>
    <w:p w:rsidR="00516E4B" w:rsidRDefault="00516E4B" w:rsidP="00516E4B">
      <w:pPr>
        <w:spacing w:line="360" w:lineRule="auto"/>
        <w:ind w:right="49" w:firstLine="709"/>
        <w:jc w:val="both"/>
        <w:rPr>
          <w:rFonts w:ascii="Arial" w:hAnsi="Arial" w:cs="Arial"/>
          <w:sz w:val="24"/>
          <w:szCs w:val="24"/>
          <w:lang w:val="id-ID" w:eastAsia="id-ID"/>
        </w:rPr>
      </w:pPr>
      <w:proofErr w:type="spellStart"/>
      <w:r>
        <w:rPr>
          <w:rFonts w:ascii="Arial" w:hAnsi="Arial" w:cs="Arial"/>
          <w:sz w:val="24"/>
          <w:szCs w:val="24"/>
          <w:lang w:eastAsia="id-ID"/>
        </w:rPr>
        <w:t>Keuangan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desa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dikelola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berdasarkan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asas-asas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transparan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akuntabel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partisipatif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serta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dilakukan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dengan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tertib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dan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disiplin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anggaran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baik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telah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dilaksanakan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maupun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yanh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  <w:lang w:eastAsia="id-ID"/>
        </w:rPr>
        <w:t>akan</w:t>
      </w:r>
      <w:proofErr w:type="spellEnd"/>
      <w:proofErr w:type="gram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dilaksanakan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>.</w:t>
      </w:r>
    </w:p>
    <w:p w:rsidR="00516E4B" w:rsidRDefault="00516E4B" w:rsidP="00516E4B">
      <w:pPr>
        <w:spacing w:line="360" w:lineRule="auto"/>
        <w:ind w:right="49" w:firstLine="709"/>
        <w:jc w:val="both"/>
        <w:rPr>
          <w:rFonts w:ascii="Arial" w:hAnsi="Arial" w:cs="Arial"/>
          <w:sz w:val="24"/>
          <w:szCs w:val="24"/>
          <w:lang w:eastAsia="id-ID"/>
        </w:rPr>
      </w:pPr>
      <w:proofErr w:type="spellStart"/>
      <w:r>
        <w:rPr>
          <w:rFonts w:ascii="Arial" w:hAnsi="Arial" w:cs="Arial"/>
          <w:sz w:val="24"/>
          <w:szCs w:val="24"/>
          <w:lang w:eastAsia="id-ID"/>
        </w:rPr>
        <w:lastRenderedPageBreak/>
        <w:t>Sebelum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menyusun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  <w:lang w:eastAsia="id-ID"/>
        </w:rPr>
        <w:t>proyeksi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pendapatan</w:t>
      </w:r>
      <w:proofErr w:type="spellEnd"/>
      <w:proofErr w:type="gram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dan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belanja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tahun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20</w:t>
      </w:r>
      <w:r>
        <w:rPr>
          <w:rFonts w:ascii="Arial" w:hAnsi="Arial" w:cs="Arial"/>
          <w:sz w:val="24"/>
          <w:szCs w:val="24"/>
          <w:lang w:val="id-ID" w:eastAsia="id-ID"/>
        </w:rPr>
        <w:t>20</w:t>
      </w:r>
      <w:r>
        <w:rPr>
          <w:rFonts w:ascii="Arial" w:hAnsi="Arial" w:cs="Arial"/>
          <w:sz w:val="24"/>
          <w:szCs w:val="24"/>
          <w:lang w:eastAsia="id-ID"/>
        </w:rPr>
        <w:t>-202</w:t>
      </w:r>
      <w:r>
        <w:rPr>
          <w:rFonts w:ascii="Arial" w:hAnsi="Arial" w:cs="Arial"/>
          <w:sz w:val="24"/>
          <w:szCs w:val="24"/>
          <w:lang w:val="id-ID" w:eastAsia="id-ID"/>
        </w:rPr>
        <w:t>6</w:t>
      </w:r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terlebih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dahulu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melihat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Realisasi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Pendapatan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dan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Realisasi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Belanja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Tahun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201</w:t>
      </w:r>
      <w:r>
        <w:rPr>
          <w:rFonts w:ascii="Arial" w:hAnsi="Arial" w:cs="Arial"/>
          <w:sz w:val="24"/>
          <w:szCs w:val="24"/>
          <w:lang w:val="id-ID" w:eastAsia="id-ID"/>
        </w:rPr>
        <w:t>4</w:t>
      </w:r>
      <w:r>
        <w:rPr>
          <w:rFonts w:ascii="Arial" w:hAnsi="Arial" w:cs="Arial"/>
          <w:sz w:val="24"/>
          <w:szCs w:val="24"/>
          <w:lang w:eastAsia="id-ID"/>
        </w:rPr>
        <w:t>-201</w:t>
      </w:r>
      <w:r>
        <w:rPr>
          <w:rFonts w:ascii="Arial" w:hAnsi="Arial" w:cs="Arial"/>
          <w:sz w:val="24"/>
          <w:szCs w:val="24"/>
          <w:lang w:val="id-ID" w:eastAsia="id-ID"/>
        </w:rPr>
        <w:t>9</w:t>
      </w:r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sebagai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eastAsia="id-ID"/>
        </w:rPr>
        <w:t>berikut</w:t>
      </w:r>
      <w:proofErr w:type="spellEnd"/>
      <w:r>
        <w:rPr>
          <w:rFonts w:ascii="Arial" w:hAnsi="Arial" w:cs="Arial"/>
          <w:sz w:val="24"/>
          <w:szCs w:val="24"/>
          <w:lang w:eastAsia="id-ID"/>
        </w:rPr>
        <w:t xml:space="preserve"> : </w:t>
      </w:r>
    </w:p>
    <w:p w:rsidR="00516E4B" w:rsidRPr="00DE1CBA" w:rsidRDefault="00516E4B" w:rsidP="00516E4B">
      <w:pPr>
        <w:pStyle w:val="ListParagraph"/>
        <w:numPr>
          <w:ilvl w:val="1"/>
          <w:numId w:val="1"/>
        </w:numPr>
        <w:shd w:val="clear" w:color="auto" w:fill="FFFFFF" w:themeFill="background1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DE1CBA">
        <w:rPr>
          <w:rFonts w:ascii="Arial" w:hAnsi="Arial" w:cs="Arial"/>
          <w:b/>
          <w:sz w:val="24"/>
          <w:szCs w:val="24"/>
        </w:rPr>
        <w:t>Realisasi</w:t>
      </w:r>
      <w:proofErr w:type="spellEnd"/>
      <w:r w:rsidRPr="00DE1CB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E1CBA">
        <w:rPr>
          <w:rFonts w:ascii="Arial" w:hAnsi="Arial" w:cs="Arial"/>
          <w:b/>
          <w:sz w:val="24"/>
          <w:szCs w:val="24"/>
        </w:rPr>
        <w:t>Pendapatan</w:t>
      </w:r>
      <w:proofErr w:type="spellEnd"/>
      <w:r w:rsidRPr="00DE1CBA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E1CBA">
        <w:rPr>
          <w:rFonts w:ascii="Arial" w:hAnsi="Arial" w:cs="Arial"/>
          <w:b/>
          <w:sz w:val="24"/>
          <w:szCs w:val="24"/>
        </w:rPr>
        <w:t>Desa</w:t>
      </w:r>
      <w:proofErr w:type="spellEnd"/>
      <w:r w:rsidRPr="00DE1CBA">
        <w:rPr>
          <w:rFonts w:ascii="Arial" w:hAnsi="Arial" w:cs="Arial"/>
          <w:b/>
          <w:sz w:val="24"/>
          <w:szCs w:val="24"/>
        </w:rPr>
        <w:t xml:space="preserve"> 2014– 2019</w:t>
      </w:r>
    </w:p>
    <w:p w:rsidR="00516E4B" w:rsidRDefault="00516E4B" w:rsidP="00516E4B">
      <w:pPr>
        <w:spacing w:line="360" w:lineRule="auto"/>
        <w:ind w:right="177"/>
        <w:jc w:val="center"/>
        <w:rPr>
          <w:rFonts w:ascii="Arial" w:hAnsi="Arial" w:cs="Arial"/>
          <w:b/>
          <w:sz w:val="24"/>
          <w:szCs w:val="24"/>
          <w:lang w:val="id-ID" w:eastAsia="id-ID"/>
        </w:rPr>
      </w:pPr>
      <w:r>
        <w:rPr>
          <w:rFonts w:ascii="Arial" w:hAnsi="Arial" w:cs="Arial"/>
          <w:b/>
          <w:sz w:val="24"/>
          <w:szCs w:val="24"/>
          <w:lang w:val="id-ID" w:eastAsia="id-ID"/>
        </w:rPr>
        <w:t xml:space="preserve">Tabel </w:t>
      </w:r>
      <w:r>
        <w:rPr>
          <w:rFonts w:ascii="Arial" w:hAnsi="Arial" w:cs="Arial"/>
          <w:b/>
          <w:sz w:val="24"/>
          <w:szCs w:val="24"/>
          <w:lang w:eastAsia="id-ID"/>
        </w:rPr>
        <w:t>43</w:t>
      </w:r>
      <w:r>
        <w:rPr>
          <w:rFonts w:ascii="Arial" w:hAnsi="Arial" w:cs="Arial"/>
          <w:b/>
          <w:sz w:val="24"/>
          <w:szCs w:val="24"/>
          <w:lang w:val="id-ID" w:eastAsia="id-ID"/>
        </w:rPr>
        <w:t xml:space="preserve"> </w:t>
      </w:r>
      <w:r>
        <w:rPr>
          <w:rFonts w:ascii="Arial" w:hAnsi="Arial" w:cs="Arial"/>
          <w:b/>
          <w:sz w:val="24"/>
          <w:szCs w:val="24"/>
          <w:lang w:eastAsia="id-ID"/>
        </w:rPr>
        <w:t xml:space="preserve">: </w:t>
      </w:r>
      <w:r>
        <w:rPr>
          <w:rFonts w:ascii="Arial" w:hAnsi="Arial" w:cs="Arial"/>
          <w:b/>
          <w:sz w:val="24"/>
          <w:szCs w:val="24"/>
          <w:lang w:val="id-ID" w:eastAsia="id-ID"/>
        </w:rPr>
        <w:t>DATA PENDAPATAN DESA TELLULIMPOE 2014-2019</w:t>
      </w:r>
    </w:p>
    <w:tbl>
      <w:tblPr>
        <w:tblStyle w:val="TableGrid"/>
        <w:tblW w:w="10173" w:type="dxa"/>
        <w:tblLayout w:type="fixed"/>
        <w:tblLook w:val="04A0" w:firstRow="1" w:lastRow="0" w:firstColumn="1" w:lastColumn="0" w:noHBand="0" w:noVBand="1"/>
      </w:tblPr>
      <w:tblGrid>
        <w:gridCol w:w="579"/>
        <w:gridCol w:w="1797"/>
        <w:gridCol w:w="993"/>
        <w:gridCol w:w="1275"/>
        <w:gridCol w:w="1134"/>
        <w:gridCol w:w="1134"/>
        <w:gridCol w:w="1134"/>
        <w:gridCol w:w="993"/>
        <w:gridCol w:w="1134"/>
      </w:tblGrid>
      <w:tr w:rsidR="00516E4B" w:rsidTr="00721134">
        <w:trPr>
          <w:trHeight w:val="453"/>
        </w:trPr>
        <w:tc>
          <w:tcPr>
            <w:tcW w:w="579" w:type="dxa"/>
            <w:vMerge w:val="restart"/>
            <w:shd w:val="clear" w:color="auto" w:fill="92CDDC" w:themeFill="accent5" w:themeFillTint="99"/>
            <w:vAlign w:val="center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  <w:lang w:eastAsia="id-ID"/>
              </w:rPr>
            </w:pPr>
          </w:p>
          <w:p w:rsidR="00516E4B" w:rsidRDefault="00516E4B" w:rsidP="0072113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1797" w:type="dxa"/>
            <w:vMerge w:val="restart"/>
            <w:shd w:val="clear" w:color="auto" w:fill="92CDDC" w:themeFill="accent5" w:themeFillTint="99"/>
            <w:vAlign w:val="center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id-ID"/>
              </w:rPr>
              <w:t>Uraian</w:t>
            </w:r>
          </w:p>
        </w:tc>
        <w:tc>
          <w:tcPr>
            <w:tcW w:w="6663" w:type="dxa"/>
            <w:gridSpan w:val="6"/>
            <w:shd w:val="clear" w:color="auto" w:fill="92CDDC" w:themeFill="accent5" w:themeFillTint="99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id-ID"/>
              </w:rPr>
              <w:t>Pendapatan Desa (Jutaan Rupiah)</w:t>
            </w:r>
          </w:p>
        </w:tc>
        <w:tc>
          <w:tcPr>
            <w:tcW w:w="1134" w:type="dxa"/>
            <w:vMerge w:val="restart"/>
            <w:shd w:val="clear" w:color="auto" w:fill="92CDDC" w:themeFill="accent5" w:themeFillTint="99"/>
            <w:vAlign w:val="center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id-ID"/>
              </w:rPr>
              <w:t>Jumlah</w:t>
            </w:r>
          </w:p>
        </w:tc>
      </w:tr>
      <w:tr w:rsidR="00516E4B" w:rsidTr="00721134">
        <w:trPr>
          <w:trHeight w:val="478"/>
        </w:trPr>
        <w:tc>
          <w:tcPr>
            <w:tcW w:w="579" w:type="dxa"/>
            <w:vMerge/>
            <w:shd w:val="clear" w:color="auto" w:fill="92CDDC" w:themeFill="accent5" w:themeFillTint="99"/>
            <w:vAlign w:val="center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797" w:type="dxa"/>
            <w:vMerge/>
            <w:shd w:val="clear" w:color="auto" w:fill="92CDDC" w:themeFill="accent5" w:themeFillTint="99"/>
            <w:vAlign w:val="center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  <w:lang w:eastAsia="id-ID"/>
              </w:rPr>
            </w:pPr>
          </w:p>
        </w:tc>
        <w:tc>
          <w:tcPr>
            <w:tcW w:w="993" w:type="dxa"/>
            <w:shd w:val="clear" w:color="auto" w:fill="92CDDC" w:themeFill="accent5" w:themeFillTint="99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id-ID"/>
              </w:rPr>
              <w:t>2014</w:t>
            </w:r>
          </w:p>
        </w:tc>
        <w:tc>
          <w:tcPr>
            <w:tcW w:w="1275" w:type="dxa"/>
            <w:shd w:val="clear" w:color="auto" w:fill="92CDDC" w:themeFill="accent5" w:themeFillTint="99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id-ID"/>
              </w:rPr>
              <w:t>2015</w:t>
            </w:r>
          </w:p>
        </w:tc>
        <w:tc>
          <w:tcPr>
            <w:tcW w:w="1134" w:type="dxa"/>
            <w:shd w:val="clear" w:color="auto" w:fill="92CDDC" w:themeFill="accent5" w:themeFillTint="99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id-ID"/>
              </w:rPr>
              <w:t>2016</w:t>
            </w:r>
          </w:p>
        </w:tc>
        <w:tc>
          <w:tcPr>
            <w:tcW w:w="1134" w:type="dxa"/>
            <w:shd w:val="clear" w:color="auto" w:fill="92CDDC" w:themeFill="accent5" w:themeFillTint="99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id-ID"/>
              </w:rPr>
              <w:t>2017</w:t>
            </w:r>
          </w:p>
        </w:tc>
        <w:tc>
          <w:tcPr>
            <w:tcW w:w="1134" w:type="dxa"/>
            <w:shd w:val="clear" w:color="auto" w:fill="92CDDC" w:themeFill="accent5" w:themeFillTint="99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id-ID"/>
              </w:rPr>
              <w:t>2018</w:t>
            </w:r>
          </w:p>
        </w:tc>
        <w:tc>
          <w:tcPr>
            <w:tcW w:w="993" w:type="dxa"/>
            <w:shd w:val="clear" w:color="auto" w:fill="92CDDC" w:themeFill="accent5" w:themeFillTint="99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id-ID"/>
              </w:rPr>
              <w:t>2019</w:t>
            </w:r>
          </w:p>
        </w:tc>
        <w:tc>
          <w:tcPr>
            <w:tcW w:w="1134" w:type="dxa"/>
            <w:vMerge/>
            <w:shd w:val="clear" w:color="auto" w:fill="92CDDC" w:themeFill="accent5" w:themeFillTint="99"/>
            <w:vAlign w:val="center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  <w:lang w:eastAsia="id-ID"/>
              </w:rPr>
            </w:pPr>
          </w:p>
        </w:tc>
      </w:tr>
      <w:tr w:rsidR="00516E4B" w:rsidTr="00721134">
        <w:trPr>
          <w:trHeight w:val="288"/>
        </w:trPr>
        <w:tc>
          <w:tcPr>
            <w:tcW w:w="579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1</w:t>
            </w:r>
          </w:p>
        </w:tc>
        <w:tc>
          <w:tcPr>
            <w:tcW w:w="1797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Pendapatan Asli Desa</w:t>
            </w:r>
          </w:p>
        </w:tc>
        <w:tc>
          <w:tcPr>
            <w:tcW w:w="993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65.328.600</w:t>
            </w:r>
          </w:p>
        </w:tc>
        <w:tc>
          <w:tcPr>
            <w:tcW w:w="1275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150.625.925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542.717.000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405.194.000</w:t>
            </w:r>
          </w:p>
        </w:tc>
        <w:tc>
          <w:tcPr>
            <w:tcW w:w="993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13.000.000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1.176.865.525</w:t>
            </w:r>
          </w:p>
        </w:tc>
      </w:tr>
      <w:tr w:rsidR="00516E4B" w:rsidTr="00721134">
        <w:trPr>
          <w:trHeight w:val="288"/>
        </w:trPr>
        <w:tc>
          <w:tcPr>
            <w:tcW w:w="579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3</w:t>
            </w:r>
          </w:p>
        </w:tc>
        <w:tc>
          <w:tcPr>
            <w:tcW w:w="1797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Bagi Hasil Retribusi Daerah dan Pajak</w:t>
            </w:r>
          </w:p>
        </w:tc>
        <w:tc>
          <w:tcPr>
            <w:tcW w:w="993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</w:p>
        </w:tc>
        <w:tc>
          <w:tcPr>
            <w:tcW w:w="1275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38.378.767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39.748.964</w:t>
            </w:r>
          </w:p>
        </w:tc>
        <w:tc>
          <w:tcPr>
            <w:tcW w:w="993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54.887.006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133.014.737</w:t>
            </w:r>
          </w:p>
        </w:tc>
      </w:tr>
      <w:tr w:rsidR="00516E4B" w:rsidTr="00721134">
        <w:trPr>
          <w:trHeight w:val="288"/>
        </w:trPr>
        <w:tc>
          <w:tcPr>
            <w:tcW w:w="579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4</w:t>
            </w:r>
          </w:p>
        </w:tc>
        <w:tc>
          <w:tcPr>
            <w:tcW w:w="1797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Bagian Dana Perimbangan yang diterima di Kabupaten (ADD)</w:t>
            </w:r>
          </w:p>
        </w:tc>
        <w:tc>
          <w:tcPr>
            <w:tcW w:w="993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106.380.000</w:t>
            </w:r>
          </w:p>
        </w:tc>
        <w:tc>
          <w:tcPr>
            <w:tcW w:w="1275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274.613.036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1.756.845.880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1.682.708.489</w:t>
            </w:r>
          </w:p>
        </w:tc>
        <w:tc>
          <w:tcPr>
            <w:tcW w:w="993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1.750.032.722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5.570.580.127</w:t>
            </w:r>
          </w:p>
        </w:tc>
      </w:tr>
      <w:tr w:rsidR="00516E4B" w:rsidTr="00721134">
        <w:trPr>
          <w:trHeight w:val="288"/>
        </w:trPr>
        <w:tc>
          <w:tcPr>
            <w:tcW w:w="579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5</w:t>
            </w:r>
          </w:p>
        </w:tc>
        <w:tc>
          <w:tcPr>
            <w:tcW w:w="1797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Bantuan Pemerintah (DAD)</w:t>
            </w:r>
          </w:p>
        </w:tc>
        <w:tc>
          <w:tcPr>
            <w:tcW w:w="993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</w:p>
        </w:tc>
        <w:tc>
          <w:tcPr>
            <w:tcW w:w="1275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303.971.139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</w:p>
        </w:tc>
        <w:tc>
          <w:tcPr>
            <w:tcW w:w="993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303.971.139</w:t>
            </w:r>
          </w:p>
        </w:tc>
      </w:tr>
      <w:tr w:rsidR="00516E4B" w:rsidTr="00721134">
        <w:trPr>
          <w:trHeight w:val="288"/>
        </w:trPr>
        <w:tc>
          <w:tcPr>
            <w:tcW w:w="579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6</w:t>
            </w:r>
          </w:p>
        </w:tc>
        <w:tc>
          <w:tcPr>
            <w:tcW w:w="1797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Tunjangan Pemerintah Desa</w:t>
            </w:r>
          </w:p>
        </w:tc>
        <w:tc>
          <w:tcPr>
            <w:tcW w:w="993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106.380.000</w:t>
            </w:r>
          </w:p>
        </w:tc>
        <w:tc>
          <w:tcPr>
            <w:tcW w:w="1275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176.316.200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415.860.000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415.860.000</w:t>
            </w:r>
          </w:p>
        </w:tc>
        <w:tc>
          <w:tcPr>
            <w:tcW w:w="993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415.860.000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1.114.416.200</w:t>
            </w:r>
          </w:p>
        </w:tc>
      </w:tr>
      <w:tr w:rsidR="00516E4B" w:rsidTr="00721134">
        <w:trPr>
          <w:trHeight w:val="288"/>
        </w:trPr>
        <w:tc>
          <w:tcPr>
            <w:tcW w:w="579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7</w:t>
            </w:r>
          </w:p>
        </w:tc>
        <w:tc>
          <w:tcPr>
            <w:tcW w:w="1797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Hibah</w:t>
            </w:r>
          </w:p>
        </w:tc>
        <w:tc>
          <w:tcPr>
            <w:tcW w:w="993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</w:p>
        </w:tc>
        <w:tc>
          <w:tcPr>
            <w:tcW w:w="1275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</w:p>
        </w:tc>
        <w:tc>
          <w:tcPr>
            <w:tcW w:w="993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</w:p>
        </w:tc>
      </w:tr>
      <w:tr w:rsidR="00516E4B" w:rsidTr="00721134">
        <w:trPr>
          <w:trHeight w:val="288"/>
        </w:trPr>
        <w:tc>
          <w:tcPr>
            <w:tcW w:w="579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8</w:t>
            </w:r>
          </w:p>
        </w:tc>
        <w:tc>
          <w:tcPr>
            <w:tcW w:w="1797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Sumbangan Pihak Ketiga</w:t>
            </w:r>
          </w:p>
        </w:tc>
        <w:tc>
          <w:tcPr>
            <w:tcW w:w="993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</w:p>
        </w:tc>
        <w:tc>
          <w:tcPr>
            <w:tcW w:w="1275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</w:p>
        </w:tc>
        <w:tc>
          <w:tcPr>
            <w:tcW w:w="993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</w:p>
        </w:tc>
      </w:tr>
      <w:tr w:rsidR="00516E4B" w:rsidTr="00721134">
        <w:trPr>
          <w:trHeight w:val="288"/>
        </w:trPr>
        <w:tc>
          <w:tcPr>
            <w:tcW w:w="579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9</w:t>
            </w:r>
          </w:p>
        </w:tc>
        <w:tc>
          <w:tcPr>
            <w:tcW w:w="1797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Pendapatan Lain-Lain</w:t>
            </w:r>
          </w:p>
        </w:tc>
        <w:tc>
          <w:tcPr>
            <w:tcW w:w="993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</w:p>
        </w:tc>
        <w:tc>
          <w:tcPr>
            <w:tcW w:w="1275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580.000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12.000</w:t>
            </w:r>
          </w:p>
        </w:tc>
        <w:tc>
          <w:tcPr>
            <w:tcW w:w="993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111.000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703.000</w:t>
            </w:r>
          </w:p>
        </w:tc>
      </w:tr>
      <w:tr w:rsidR="00516E4B" w:rsidTr="00721134">
        <w:trPr>
          <w:trHeight w:val="288"/>
        </w:trPr>
        <w:tc>
          <w:tcPr>
            <w:tcW w:w="579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4"/>
                <w:szCs w:val="24"/>
                <w:lang w:eastAsia="id-ID"/>
              </w:rPr>
            </w:pPr>
          </w:p>
        </w:tc>
        <w:tc>
          <w:tcPr>
            <w:tcW w:w="1797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id-ID"/>
              </w:rPr>
              <w:t>Total</w:t>
            </w:r>
          </w:p>
        </w:tc>
        <w:tc>
          <w:tcPr>
            <w:tcW w:w="993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id-ID"/>
              </w:rPr>
              <w:t>278.088.600</w:t>
            </w:r>
          </w:p>
        </w:tc>
        <w:tc>
          <w:tcPr>
            <w:tcW w:w="1275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bCs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id-ID"/>
              </w:rPr>
              <w:t>905.526.300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bCs/>
                <w:sz w:val="22"/>
                <w:szCs w:val="22"/>
                <w:lang w:eastAsia="id-ID"/>
              </w:rPr>
            </w:pP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bCs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id-ID"/>
              </w:rPr>
              <w:t>2.754.381.647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bCs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id-ID"/>
              </w:rPr>
              <w:t>2.543.523.453</w:t>
            </w:r>
          </w:p>
        </w:tc>
        <w:tc>
          <w:tcPr>
            <w:tcW w:w="993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bCs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id-ID"/>
              </w:rPr>
              <w:t>2.233.890.728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bCs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eastAsia="id-ID"/>
              </w:rPr>
              <w:t>8.299.550.728</w:t>
            </w:r>
          </w:p>
        </w:tc>
      </w:tr>
    </w:tbl>
    <w:tbl>
      <w:tblPr>
        <w:tblW w:w="10528" w:type="dxa"/>
        <w:tblInd w:w="150" w:type="dxa"/>
        <w:tblLayout w:type="fixed"/>
        <w:tblLook w:val="04A0" w:firstRow="1" w:lastRow="0" w:firstColumn="1" w:lastColumn="0" w:noHBand="0" w:noVBand="1"/>
      </w:tblPr>
      <w:tblGrid>
        <w:gridCol w:w="10528"/>
      </w:tblGrid>
      <w:tr w:rsidR="00516E4B" w:rsidTr="00721134">
        <w:trPr>
          <w:trHeight w:val="261"/>
        </w:trPr>
        <w:tc>
          <w:tcPr>
            <w:tcW w:w="10528" w:type="dxa"/>
            <w:shd w:val="clear" w:color="auto" w:fill="FFFFFF" w:themeFill="background1"/>
          </w:tcPr>
          <w:p w:rsidR="00516E4B" w:rsidRDefault="00516E4B" w:rsidP="00721134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</w:p>
          <w:p w:rsidR="00516E4B" w:rsidRPr="00DE1CBA" w:rsidRDefault="00516E4B" w:rsidP="00516E4B">
            <w:pPr>
              <w:pStyle w:val="ListParagraph"/>
              <w:numPr>
                <w:ilvl w:val="1"/>
                <w:numId w:val="1"/>
              </w:num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proofErr w:type="spellStart"/>
            <w:r w:rsidRPr="00DE1CBA">
              <w:rPr>
                <w:rFonts w:ascii="Arial" w:hAnsi="Arial" w:cs="Arial"/>
                <w:b/>
                <w:sz w:val="24"/>
                <w:szCs w:val="24"/>
              </w:rPr>
              <w:t>Realisasi</w:t>
            </w:r>
            <w:proofErr w:type="spellEnd"/>
            <w:r w:rsidRPr="00DE1CB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DE1CBA">
              <w:rPr>
                <w:rFonts w:ascii="Arial" w:hAnsi="Arial" w:cs="Arial"/>
                <w:b/>
                <w:sz w:val="24"/>
                <w:szCs w:val="24"/>
              </w:rPr>
              <w:t>Belanja</w:t>
            </w:r>
            <w:proofErr w:type="spellEnd"/>
            <w:r w:rsidRPr="00DE1CB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DE1CBA">
              <w:rPr>
                <w:rFonts w:ascii="Arial" w:hAnsi="Arial" w:cs="Arial"/>
                <w:b/>
                <w:sz w:val="24"/>
                <w:szCs w:val="24"/>
              </w:rPr>
              <w:t>Desa</w:t>
            </w:r>
            <w:proofErr w:type="spellEnd"/>
            <w:r w:rsidRPr="00DE1CBA">
              <w:rPr>
                <w:rFonts w:ascii="Arial" w:hAnsi="Arial" w:cs="Arial"/>
                <w:b/>
                <w:sz w:val="24"/>
                <w:szCs w:val="24"/>
              </w:rPr>
              <w:t xml:space="preserve"> 201</w:t>
            </w:r>
            <w:r w:rsidRPr="00DE1CBA">
              <w:rPr>
                <w:rFonts w:ascii="Arial" w:hAnsi="Arial" w:cs="Arial"/>
                <w:b/>
                <w:sz w:val="24"/>
                <w:szCs w:val="24"/>
                <w:lang w:val="id-ID"/>
              </w:rPr>
              <w:t>9</w:t>
            </w:r>
          </w:p>
        </w:tc>
      </w:tr>
      <w:tr w:rsidR="00516E4B" w:rsidTr="00721134">
        <w:trPr>
          <w:trHeight w:val="261"/>
        </w:trPr>
        <w:tc>
          <w:tcPr>
            <w:tcW w:w="10528" w:type="dxa"/>
            <w:shd w:val="clear" w:color="auto" w:fill="FFFFFF" w:themeFill="background1"/>
          </w:tcPr>
          <w:p w:rsidR="00516E4B" w:rsidRDefault="00516E4B" w:rsidP="00721134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id-ID"/>
              </w:rPr>
              <w:t xml:space="preserve">DATA REALISASI BELANJA DESA </w:t>
            </w:r>
          </w:p>
          <w:p w:rsidR="00516E4B" w:rsidRDefault="00516E4B" w:rsidP="00721134">
            <w:pPr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id-ID"/>
              </w:rPr>
              <w:t xml:space="preserve">Tabel </w:t>
            </w:r>
            <w:r>
              <w:rPr>
                <w:rFonts w:ascii="Arial" w:hAnsi="Arial" w:cs="Arial"/>
                <w:b/>
                <w:sz w:val="24"/>
                <w:szCs w:val="24"/>
              </w:rPr>
              <w:t>44 :</w:t>
            </w:r>
            <w:r>
              <w:rPr>
                <w:rFonts w:ascii="Arial" w:hAnsi="Arial" w:cs="Arial"/>
                <w:b/>
                <w:sz w:val="24"/>
                <w:szCs w:val="24"/>
                <w:lang w:val="id-ID"/>
              </w:rPr>
              <w:t xml:space="preserve"> Data Realisasi Belanja Desa</w:t>
            </w:r>
          </w:p>
        </w:tc>
      </w:tr>
    </w:tbl>
    <w:tbl>
      <w:tblPr>
        <w:tblStyle w:val="TableGrid"/>
        <w:tblpPr w:leftFromText="180" w:rightFromText="180" w:vertAnchor="text" w:horzAnchor="margin" w:tblpX="108" w:tblpY="1"/>
        <w:tblW w:w="9894" w:type="dxa"/>
        <w:tblLayout w:type="fixed"/>
        <w:tblLook w:val="04A0" w:firstRow="1" w:lastRow="0" w:firstColumn="1" w:lastColumn="0" w:noHBand="0" w:noVBand="1"/>
      </w:tblPr>
      <w:tblGrid>
        <w:gridCol w:w="738"/>
        <w:gridCol w:w="4856"/>
        <w:gridCol w:w="4300"/>
      </w:tblGrid>
      <w:tr w:rsidR="00516E4B" w:rsidTr="00721134"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4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Uraian</w:t>
            </w: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id-ID"/>
              </w:rPr>
              <w:t>Belanja Desa (Juta Rupiah)</w:t>
            </w:r>
          </w:p>
        </w:tc>
      </w:tr>
      <w:tr w:rsidR="00516E4B" w:rsidTr="00721134">
        <w:tc>
          <w:tcPr>
            <w:tcW w:w="7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</w:p>
        </w:tc>
        <w:tc>
          <w:tcPr>
            <w:tcW w:w="48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</w:p>
        </w:tc>
        <w:tc>
          <w:tcPr>
            <w:tcW w:w="43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2019</w:t>
            </w:r>
          </w:p>
        </w:tc>
      </w:tr>
      <w:tr w:rsidR="00516E4B" w:rsidTr="00721134">
        <w:trPr>
          <w:trHeight w:val="236"/>
        </w:trPr>
        <w:tc>
          <w:tcPr>
            <w:tcW w:w="738" w:type="dxa"/>
            <w:tcBorders>
              <w:top w:val="single" w:sz="4" w:space="0" w:color="auto"/>
            </w:tcBorders>
            <w:vAlign w:val="center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9156" w:type="dxa"/>
            <w:gridSpan w:val="2"/>
            <w:tcBorders>
              <w:top w:val="single" w:sz="4" w:space="0" w:color="auto"/>
            </w:tcBorders>
            <w:vAlign w:val="center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Belanja Langsung</w:t>
            </w:r>
          </w:p>
        </w:tc>
      </w:tr>
      <w:tr w:rsidR="00516E4B" w:rsidTr="00721134">
        <w:tc>
          <w:tcPr>
            <w:tcW w:w="738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1.1</w:t>
            </w:r>
          </w:p>
        </w:tc>
        <w:tc>
          <w:tcPr>
            <w:tcW w:w="4856" w:type="dxa"/>
            <w:vAlign w:val="center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Belanja pegawai</w:t>
            </w:r>
          </w:p>
        </w:tc>
        <w:tc>
          <w:tcPr>
            <w:tcW w:w="4300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428.749.772</w:t>
            </w:r>
          </w:p>
        </w:tc>
      </w:tr>
      <w:tr w:rsidR="00516E4B" w:rsidTr="00721134">
        <w:tc>
          <w:tcPr>
            <w:tcW w:w="738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1.2</w:t>
            </w:r>
          </w:p>
        </w:tc>
        <w:tc>
          <w:tcPr>
            <w:tcW w:w="4856" w:type="dxa"/>
            <w:vAlign w:val="center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Belanja Barang dan Jasa</w:t>
            </w:r>
          </w:p>
        </w:tc>
        <w:tc>
          <w:tcPr>
            <w:tcW w:w="4300" w:type="dxa"/>
            <w:vAlign w:val="center"/>
          </w:tcPr>
          <w:p w:rsidR="00516E4B" w:rsidRDefault="00516E4B" w:rsidP="00721134">
            <w:pPr>
              <w:spacing w:line="360" w:lineRule="auto"/>
              <w:ind w:right="-74"/>
              <w:jc w:val="right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573.799.500</w:t>
            </w:r>
          </w:p>
        </w:tc>
      </w:tr>
      <w:tr w:rsidR="00516E4B" w:rsidTr="00721134">
        <w:tc>
          <w:tcPr>
            <w:tcW w:w="738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1.3</w:t>
            </w:r>
          </w:p>
        </w:tc>
        <w:tc>
          <w:tcPr>
            <w:tcW w:w="4856" w:type="dxa"/>
            <w:vAlign w:val="center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Belanja Modal</w:t>
            </w:r>
          </w:p>
        </w:tc>
        <w:tc>
          <w:tcPr>
            <w:tcW w:w="4300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2.297.492.635</w:t>
            </w:r>
          </w:p>
        </w:tc>
      </w:tr>
      <w:tr w:rsidR="00516E4B" w:rsidTr="00721134">
        <w:tc>
          <w:tcPr>
            <w:tcW w:w="738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lastRenderedPageBreak/>
              <w:t>1.7</w:t>
            </w:r>
          </w:p>
        </w:tc>
        <w:tc>
          <w:tcPr>
            <w:tcW w:w="4856" w:type="dxa"/>
            <w:vAlign w:val="center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Pembangunan Desa</w:t>
            </w:r>
          </w:p>
        </w:tc>
        <w:tc>
          <w:tcPr>
            <w:tcW w:w="4300" w:type="dxa"/>
            <w:vAlign w:val="center"/>
          </w:tcPr>
          <w:p w:rsidR="00516E4B" w:rsidRDefault="00516E4B" w:rsidP="00721134">
            <w:pPr>
              <w:spacing w:line="360" w:lineRule="auto"/>
              <w:ind w:right="-74"/>
              <w:jc w:val="right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1.297.104.800</w:t>
            </w:r>
          </w:p>
        </w:tc>
      </w:tr>
      <w:tr w:rsidR="00516E4B" w:rsidTr="00721134">
        <w:tc>
          <w:tcPr>
            <w:tcW w:w="738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1.10</w:t>
            </w:r>
          </w:p>
        </w:tc>
        <w:tc>
          <w:tcPr>
            <w:tcW w:w="4856" w:type="dxa"/>
            <w:vAlign w:val="center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Program Keswadayaan dan Gotong Royong</w:t>
            </w:r>
          </w:p>
        </w:tc>
        <w:tc>
          <w:tcPr>
            <w:tcW w:w="4300" w:type="dxa"/>
            <w:vAlign w:val="center"/>
          </w:tcPr>
          <w:p w:rsidR="00516E4B" w:rsidRDefault="00516E4B" w:rsidP="00721134">
            <w:pPr>
              <w:spacing w:line="360" w:lineRule="auto"/>
              <w:ind w:right="-74"/>
              <w:jc w:val="right"/>
              <w:rPr>
                <w:rFonts w:ascii="Arial" w:hAnsi="Arial" w:cs="Arial"/>
                <w:sz w:val="24"/>
                <w:szCs w:val="24"/>
                <w:lang w:eastAsia="id-ID"/>
              </w:rPr>
            </w:pPr>
          </w:p>
        </w:tc>
      </w:tr>
      <w:tr w:rsidR="00516E4B" w:rsidTr="00721134">
        <w:tc>
          <w:tcPr>
            <w:tcW w:w="738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1.11</w:t>
            </w:r>
          </w:p>
        </w:tc>
        <w:tc>
          <w:tcPr>
            <w:tcW w:w="4856" w:type="dxa"/>
            <w:vAlign w:val="center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Pembinaan Kemasyarakatan Desa</w:t>
            </w:r>
          </w:p>
        </w:tc>
        <w:tc>
          <w:tcPr>
            <w:tcW w:w="4300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729.524.445</w:t>
            </w:r>
          </w:p>
        </w:tc>
      </w:tr>
      <w:tr w:rsidR="00516E4B" w:rsidTr="00721134">
        <w:tc>
          <w:tcPr>
            <w:tcW w:w="738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1.12</w:t>
            </w:r>
          </w:p>
        </w:tc>
        <w:tc>
          <w:tcPr>
            <w:tcW w:w="4856" w:type="dxa"/>
            <w:vAlign w:val="center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Pemberdayaan Masyarakat</w:t>
            </w:r>
          </w:p>
        </w:tc>
        <w:tc>
          <w:tcPr>
            <w:tcW w:w="4300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97.518.000</w:t>
            </w:r>
          </w:p>
        </w:tc>
      </w:tr>
      <w:tr w:rsidR="00516E4B" w:rsidTr="00721134">
        <w:tc>
          <w:tcPr>
            <w:tcW w:w="738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1.13</w:t>
            </w:r>
          </w:p>
        </w:tc>
        <w:tc>
          <w:tcPr>
            <w:tcW w:w="4856" w:type="dxa"/>
            <w:vAlign w:val="center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Bidang Penanggulangan Bencana, darurat dan mendesak Desa</w:t>
            </w:r>
          </w:p>
        </w:tc>
        <w:tc>
          <w:tcPr>
            <w:tcW w:w="4300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0</w:t>
            </w:r>
          </w:p>
        </w:tc>
      </w:tr>
      <w:tr w:rsidR="00516E4B" w:rsidTr="00721134">
        <w:tc>
          <w:tcPr>
            <w:tcW w:w="738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sz w:val="24"/>
                <w:szCs w:val="24"/>
                <w:lang w:eastAsia="id-ID"/>
              </w:rPr>
            </w:pPr>
          </w:p>
        </w:tc>
        <w:tc>
          <w:tcPr>
            <w:tcW w:w="4856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b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id-ID"/>
              </w:rPr>
              <w:t>Total</w:t>
            </w:r>
          </w:p>
        </w:tc>
        <w:tc>
          <w:tcPr>
            <w:tcW w:w="4300" w:type="dxa"/>
            <w:vAlign w:val="center"/>
          </w:tcPr>
          <w:p w:rsidR="00516E4B" w:rsidRDefault="00516E4B" w:rsidP="00721134">
            <w:pPr>
              <w:spacing w:line="360" w:lineRule="auto"/>
              <w:ind w:right="-74"/>
              <w:jc w:val="right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3.300.041.907</w:t>
            </w:r>
          </w:p>
        </w:tc>
      </w:tr>
    </w:tbl>
    <w:p w:rsidR="00516E4B" w:rsidRDefault="00516E4B" w:rsidP="00516E4B">
      <w:pPr>
        <w:spacing w:before="8" w:line="360" w:lineRule="auto"/>
        <w:ind w:right="177"/>
        <w:rPr>
          <w:rFonts w:ascii="Arial" w:hAnsi="Arial" w:cs="Arial"/>
          <w:b/>
          <w:sz w:val="28"/>
          <w:szCs w:val="24"/>
        </w:rPr>
      </w:pPr>
    </w:p>
    <w:p w:rsidR="00516E4B" w:rsidRDefault="00516E4B" w:rsidP="00516E4B">
      <w:pPr>
        <w:spacing w:before="8" w:line="360" w:lineRule="auto"/>
        <w:ind w:right="177"/>
        <w:jc w:val="center"/>
        <w:rPr>
          <w:rFonts w:ascii="Arial" w:hAnsi="Arial" w:cs="Arial"/>
          <w:b/>
          <w:sz w:val="28"/>
          <w:szCs w:val="24"/>
          <w:lang w:val="id-ID"/>
        </w:rPr>
      </w:pPr>
      <w:r>
        <w:rPr>
          <w:rFonts w:ascii="Arial" w:hAnsi="Arial" w:cs="Arial"/>
          <w:b/>
          <w:sz w:val="28"/>
          <w:szCs w:val="24"/>
          <w:lang w:val="id-ID"/>
        </w:rPr>
        <w:t>Dokumentasi kegiatan Pembangunan 2019</w:t>
      </w:r>
    </w:p>
    <w:p w:rsidR="00516E4B" w:rsidRDefault="00516E4B" w:rsidP="00516E4B">
      <w:pPr>
        <w:spacing w:before="8" w:line="360" w:lineRule="auto"/>
        <w:ind w:left="1022" w:right="177" w:firstLine="238"/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 xml:space="preserve">Gambar 16 </w:t>
      </w:r>
      <w:r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b/>
          <w:sz w:val="24"/>
          <w:szCs w:val="24"/>
          <w:lang w:val="id-ID"/>
        </w:rPr>
        <w:t>Pembangunan Rumah Imam</w:t>
      </w:r>
    </w:p>
    <w:p w:rsidR="00516E4B" w:rsidRDefault="00516E4B" w:rsidP="00516E4B">
      <w:pPr>
        <w:spacing w:before="8" w:line="360" w:lineRule="auto"/>
        <w:ind w:left="142" w:right="177" w:firstLine="238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US"/>
        </w:rPr>
        <w:drawing>
          <wp:inline distT="0" distB="0" distL="114300" distR="114300" wp14:anchorId="43717E98" wp14:editId="7412736B">
            <wp:extent cx="3646170" cy="2873375"/>
            <wp:effectExtent l="0" t="0" r="11430" b="3175"/>
            <wp:docPr id="33" name="Picture 33" descr="WhatsApp Image 2020-10-27 at 07.44.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WhatsApp Image 2020-10-27 at 07.44.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47013" cy="2874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E4B" w:rsidRDefault="00516E4B" w:rsidP="00516E4B">
      <w:pPr>
        <w:spacing w:before="8"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Lokasi: Padali, Dusun Padali</w:t>
      </w:r>
    </w:p>
    <w:p w:rsidR="00516E4B" w:rsidRDefault="00516E4B" w:rsidP="00516E4B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Volume: 1 Unit</w:t>
      </w:r>
    </w:p>
    <w:p w:rsidR="00516E4B" w:rsidRDefault="00516E4B" w:rsidP="00516E4B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Realisasi: 37.516.000</w:t>
      </w:r>
    </w:p>
    <w:p w:rsidR="00516E4B" w:rsidRDefault="00516E4B" w:rsidP="00516E4B">
      <w:pPr>
        <w:shd w:val="clear" w:color="auto" w:fill="FFFFFF" w:themeFill="background1"/>
        <w:spacing w:line="360" w:lineRule="auto"/>
        <w:rPr>
          <w:rFonts w:ascii="Arial" w:hAnsi="Arial" w:cs="Arial"/>
          <w:sz w:val="24"/>
          <w:szCs w:val="24"/>
          <w:lang w:val="id-ID"/>
        </w:rPr>
      </w:pPr>
    </w:p>
    <w:p w:rsidR="00516E4B" w:rsidRDefault="00516E4B" w:rsidP="00516E4B">
      <w:pPr>
        <w:shd w:val="clear" w:color="auto" w:fill="FFFFFF" w:themeFill="background1"/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 xml:space="preserve">Gambar 17 </w:t>
      </w:r>
      <w:r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b/>
          <w:sz w:val="24"/>
          <w:szCs w:val="24"/>
          <w:lang w:val="id-ID"/>
        </w:rPr>
        <w:t>Pembangunan Rabat Beton RT 1 RW 1 Padali</w:t>
      </w:r>
    </w:p>
    <w:p w:rsidR="00516E4B" w:rsidRDefault="00516E4B" w:rsidP="00516E4B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color w:val="FF0000"/>
          <w:sz w:val="24"/>
          <w:szCs w:val="24"/>
          <w:lang w:val="id-ID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en-US"/>
        </w:rPr>
        <w:drawing>
          <wp:inline distT="0" distB="0" distL="0" distR="0" wp14:anchorId="19C5281B" wp14:editId="3BA05FF0">
            <wp:extent cx="4587240" cy="2115820"/>
            <wp:effectExtent l="53975" t="53975" r="121285" b="1162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6"/>
                    <a:stretch>
                      <a:fillRect/>
                    </a:stretch>
                  </pic:blipFill>
                  <pic:spPr>
                    <a:xfrm>
                      <a:off x="0" y="0"/>
                      <a:ext cx="4588109" cy="21167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6E4B" w:rsidRDefault="00516E4B" w:rsidP="00516E4B">
      <w:pPr>
        <w:spacing w:before="8"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Lokasi: Padali, Dusun Padali</w:t>
      </w:r>
    </w:p>
    <w:p w:rsidR="00516E4B" w:rsidRDefault="00516E4B" w:rsidP="00516E4B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Volume: 250x0,20x5 m</w:t>
      </w:r>
    </w:p>
    <w:p w:rsidR="00516E4B" w:rsidRDefault="00516E4B" w:rsidP="00516E4B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Realisasi: 294.037.000</w:t>
      </w:r>
    </w:p>
    <w:p w:rsidR="00516E4B" w:rsidRDefault="00516E4B" w:rsidP="00516E4B">
      <w:pPr>
        <w:shd w:val="clear" w:color="auto" w:fill="FFFFFF" w:themeFill="background1"/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lastRenderedPageBreak/>
        <w:t xml:space="preserve">Gambar 18 </w:t>
      </w:r>
      <w:r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b/>
          <w:sz w:val="24"/>
          <w:szCs w:val="24"/>
          <w:lang w:val="id-ID"/>
        </w:rPr>
        <w:t>Pembangunan Dekker LompoE</w:t>
      </w:r>
    </w:p>
    <w:p w:rsidR="00516E4B" w:rsidRDefault="00516E4B" w:rsidP="00516E4B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color w:val="FF0000"/>
          <w:sz w:val="24"/>
          <w:szCs w:val="24"/>
          <w:lang w:val="id-ID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en-US"/>
        </w:rPr>
        <w:drawing>
          <wp:inline distT="0" distB="0" distL="0" distR="0" wp14:anchorId="1AFD4132" wp14:editId="00BAC919">
            <wp:extent cx="4973320" cy="3729990"/>
            <wp:effectExtent l="53975" t="53975" r="116205" b="1212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985" cy="37342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6E4B" w:rsidRDefault="00516E4B" w:rsidP="00516E4B">
      <w:pPr>
        <w:spacing w:before="8"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Lokasi: LompoE, Dusun LompoE</w:t>
      </w:r>
    </w:p>
    <w:p w:rsidR="00516E4B" w:rsidRDefault="00516E4B" w:rsidP="00516E4B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 xml:space="preserve">Volume: 1 Unit </w:t>
      </w:r>
    </w:p>
    <w:p w:rsidR="00516E4B" w:rsidRDefault="00516E4B" w:rsidP="00516E4B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Realisasi: 11.610.000</w:t>
      </w:r>
    </w:p>
    <w:p w:rsidR="00516E4B" w:rsidRDefault="00516E4B" w:rsidP="00516E4B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sz w:val="24"/>
          <w:szCs w:val="24"/>
          <w:lang w:val="id-ID"/>
        </w:rPr>
      </w:pPr>
    </w:p>
    <w:p w:rsidR="00516E4B" w:rsidRDefault="00516E4B" w:rsidP="00516E4B">
      <w:pPr>
        <w:shd w:val="clear" w:color="auto" w:fill="FFFFFF" w:themeFill="background1"/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 xml:space="preserve">Gambar 19 </w:t>
      </w:r>
      <w:r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b/>
          <w:sz w:val="24"/>
          <w:szCs w:val="24"/>
          <w:lang w:val="id-ID"/>
        </w:rPr>
        <w:t>Pembangunan Bronjong LompoE</w:t>
      </w:r>
    </w:p>
    <w:p w:rsidR="00516E4B" w:rsidRDefault="00516E4B" w:rsidP="00516E4B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color w:val="FF0000"/>
          <w:sz w:val="24"/>
          <w:szCs w:val="24"/>
          <w:lang w:val="id-ID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en-US"/>
        </w:rPr>
        <w:drawing>
          <wp:inline distT="0" distB="0" distL="0" distR="0" wp14:anchorId="2A4D9B77" wp14:editId="7E51DFDD">
            <wp:extent cx="4888230" cy="3949065"/>
            <wp:effectExtent l="53975" t="53975" r="125095" b="11176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230" cy="39490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6E4B" w:rsidRDefault="00516E4B" w:rsidP="00516E4B">
      <w:pPr>
        <w:spacing w:before="8"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Lokasi: LompoE, Dusun LompoE</w:t>
      </w:r>
    </w:p>
    <w:p w:rsidR="00516E4B" w:rsidRDefault="00516E4B" w:rsidP="00516E4B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Volume: 30 meter</w:t>
      </w:r>
    </w:p>
    <w:p w:rsidR="00516E4B" w:rsidRDefault="00516E4B" w:rsidP="00516E4B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Realisasi: 98.338.000</w:t>
      </w:r>
    </w:p>
    <w:p w:rsidR="00516E4B" w:rsidRDefault="00516E4B" w:rsidP="00516E4B">
      <w:pPr>
        <w:shd w:val="clear" w:color="auto" w:fill="FFFFFF" w:themeFill="background1"/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lastRenderedPageBreak/>
        <w:t xml:space="preserve">Gambar 20 </w:t>
      </w:r>
      <w:r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b/>
          <w:sz w:val="24"/>
          <w:szCs w:val="24"/>
          <w:lang w:val="id-ID"/>
        </w:rPr>
        <w:t>Pembangunan Talud dan Pengerasan Lajaroko</w:t>
      </w:r>
    </w:p>
    <w:p w:rsidR="00516E4B" w:rsidRDefault="00516E4B" w:rsidP="00516E4B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color w:val="FF0000"/>
          <w:sz w:val="24"/>
          <w:szCs w:val="24"/>
          <w:lang w:val="id-ID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en-US"/>
        </w:rPr>
        <w:drawing>
          <wp:inline distT="0" distB="0" distL="0" distR="0" wp14:anchorId="180021B4" wp14:editId="5819B029">
            <wp:extent cx="4697730" cy="2963545"/>
            <wp:effectExtent l="53975" t="53975" r="125095" b="12573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404" cy="29697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6E4B" w:rsidRDefault="00516E4B" w:rsidP="00516E4B">
      <w:pPr>
        <w:spacing w:before="8"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Lokasi: Lajaroko</w:t>
      </w:r>
    </w:p>
    <w:p w:rsidR="00516E4B" w:rsidRDefault="00516E4B" w:rsidP="00516E4B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Volume: 90x4x0,20</w:t>
      </w:r>
    </w:p>
    <w:p w:rsidR="00516E4B" w:rsidRDefault="00516E4B" w:rsidP="00516E4B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Realisasi: 43.135.000</w:t>
      </w:r>
    </w:p>
    <w:p w:rsidR="00516E4B" w:rsidRDefault="00516E4B" w:rsidP="00516E4B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sz w:val="24"/>
          <w:szCs w:val="24"/>
          <w:lang w:val="id-ID"/>
        </w:rPr>
      </w:pPr>
    </w:p>
    <w:p w:rsidR="00516E4B" w:rsidRDefault="00516E4B" w:rsidP="00516E4B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sz w:val="24"/>
          <w:szCs w:val="24"/>
          <w:lang w:val="id-ID"/>
        </w:rPr>
      </w:pPr>
    </w:p>
    <w:p w:rsidR="00516E4B" w:rsidRDefault="00516E4B" w:rsidP="00516E4B">
      <w:pPr>
        <w:shd w:val="clear" w:color="auto" w:fill="FFFFFF" w:themeFill="background1"/>
        <w:spacing w:line="360" w:lineRule="auto"/>
        <w:ind w:left="360"/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>Gambar 21</w:t>
      </w:r>
      <w:r>
        <w:rPr>
          <w:rFonts w:ascii="Arial" w:hAnsi="Arial" w:cs="Arial"/>
          <w:b/>
          <w:sz w:val="24"/>
          <w:szCs w:val="24"/>
        </w:rPr>
        <w:t xml:space="preserve"> :</w:t>
      </w:r>
      <w:r>
        <w:rPr>
          <w:rFonts w:ascii="Arial" w:hAnsi="Arial" w:cs="Arial"/>
          <w:b/>
          <w:sz w:val="24"/>
          <w:szCs w:val="24"/>
          <w:lang w:val="id-ID"/>
        </w:rPr>
        <w:t xml:space="preserve"> Pembangunan Bronjong Lamalua</w:t>
      </w:r>
    </w:p>
    <w:p w:rsidR="00516E4B" w:rsidRDefault="00516E4B" w:rsidP="00516E4B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color w:val="FF0000"/>
          <w:sz w:val="24"/>
          <w:szCs w:val="24"/>
          <w:lang w:val="id-ID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en-US"/>
        </w:rPr>
        <w:drawing>
          <wp:inline distT="0" distB="0" distL="0" distR="0" wp14:anchorId="349192F7" wp14:editId="4FBFEE2A">
            <wp:extent cx="5322570" cy="4114800"/>
            <wp:effectExtent l="53975" t="53975" r="109855" b="1174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618" cy="41260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6E4B" w:rsidRDefault="00516E4B" w:rsidP="00516E4B">
      <w:pPr>
        <w:spacing w:before="8"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Lokasi: Lamaloa</w:t>
      </w:r>
    </w:p>
    <w:p w:rsidR="00516E4B" w:rsidRDefault="00516E4B" w:rsidP="00516E4B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Volume: 50 m</w:t>
      </w:r>
    </w:p>
    <w:p w:rsidR="00516E4B" w:rsidRDefault="00516E4B" w:rsidP="00516E4B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Realisasi: 122.547.000</w:t>
      </w:r>
    </w:p>
    <w:p w:rsidR="00516E4B" w:rsidRDefault="00516E4B" w:rsidP="00516E4B">
      <w:pPr>
        <w:spacing w:before="8" w:line="360" w:lineRule="auto"/>
        <w:rPr>
          <w:rFonts w:ascii="Arial" w:hAnsi="Arial" w:cs="Arial"/>
          <w:b/>
          <w:sz w:val="24"/>
          <w:szCs w:val="24"/>
          <w:lang w:val="id-ID"/>
        </w:rPr>
      </w:pPr>
    </w:p>
    <w:tbl>
      <w:tblPr>
        <w:tblStyle w:val="TableGrid"/>
        <w:tblW w:w="9498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709"/>
        <w:gridCol w:w="490"/>
        <w:gridCol w:w="406"/>
        <w:gridCol w:w="7893"/>
      </w:tblGrid>
      <w:tr w:rsidR="00516E4B" w:rsidTr="007211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516E4B" w:rsidRDefault="00516E4B" w:rsidP="00721134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id-ID"/>
              </w:rPr>
              <w:lastRenderedPageBreak/>
              <w:t>4.3</w:t>
            </w:r>
          </w:p>
        </w:tc>
        <w:tc>
          <w:tcPr>
            <w:tcW w:w="878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16E4B" w:rsidRDefault="00516E4B" w:rsidP="00721134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id-ID"/>
              </w:rPr>
              <w:t xml:space="preserve">Arah Kebijakan Pendapatan Desa </w:t>
            </w:r>
          </w:p>
          <w:p w:rsidR="00516E4B" w:rsidRDefault="00516E4B" w:rsidP="0072113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Dalam rangka meningkatkan kemandirian desa maka arah kebijakan berkaitan  dengan pendapatan adalah sebagai berikut.</w:t>
            </w:r>
          </w:p>
        </w:tc>
      </w:tr>
      <w:tr w:rsidR="00516E4B" w:rsidTr="007211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516E4B" w:rsidRDefault="00516E4B" w:rsidP="0072113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id-ID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516E4B" w:rsidRDefault="00516E4B" w:rsidP="00721134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a.</w:t>
            </w:r>
          </w:p>
        </w:tc>
        <w:tc>
          <w:tcPr>
            <w:tcW w:w="82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6E4B" w:rsidRDefault="00516E4B" w:rsidP="00721134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Meningkatkan Pendapatan Asli Desa dengan upaya-upaya sebagai berikut:</w:t>
            </w:r>
          </w:p>
        </w:tc>
      </w:tr>
      <w:tr w:rsidR="00516E4B" w:rsidTr="007211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516E4B" w:rsidRDefault="00516E4B" w:rsidP="0072113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id-ID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516E4B" w:rsidRDefault="00516E4B" w:rsidP="00721134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id-ID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516E4B" w:rsidRDefault="00516E4B" w:rsidP="00721134">
            <w:pPr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-</w:t>
            </w:r>
          </w:p>
        </w:tc>
        <w:tc>
          <w:tcPr>
            <w:tcW w:w="7893" w:type="dxa"/>
            <w:tcBorders>
              <w:top w:val="nil"/>
              <w:left w:val="nil"/>
              <w:bottom w:val="nil"/>
              <w:right w:val="nil"/>
            </w:tcBorders>
          </w:tcPr>
          <w:p w:rsidR="00516E4B" w:rsidRDefault="00516E4B" w:rsidP="00721134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Meningkakan pendapatan dari hasil usaha desa dengan cara membangun Badan Usaha Milik Desa (BUM-Desa.</w:t>
            </w:r>
          </w:p>
        </w:tc>
      </w:tr>
      <w:tr w:rsidR="00516E4B" w:rsidTr="007211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516E4B" w:rsidRDefault="00516E4B" w:rsidP="0072113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id-ID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516E4B" w:rsidRDefault="00516E4B" w:rsidP="00721134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id-ID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516E4B" w:rsidRDefault="00516E4B" w:rsidP="00721134">
            <w:pPr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-</w:t>
            </w:r>
          </w:p>
        </w:tc>
        <w:tc>
          <w:tcPr>
            <w:tcW w:w="7893" w:type="dxa"/>
            <w:tcBorders>
              <w:top w:val="nil"/>
              <w:left w:val="nil"/>
              <w:bottom w:val="nil"/>
              <w:right w:val="nil"/>
            </w:tcBorders>
          </w:tcPr>
          <w:p w:rsidR="00516E4B" w:rsidRDefault="00516E4B" w:rsidP="00721134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fi-FI" w:eastAsia="id-ID"/>
              </w:rPr>
            </w:pPr>
            <w:r>
              <w:rPr>
                <w:rFonts w:ascii="Arial" w:hAnsi="Arial" w:cs="Arial"/>
                <w:sz w:val="24"/>
                <w:szCs w:val="24"/>
                <w:lang w:val="fi-FI" w:eastAsia="id-ID"/>
              </w:rPr>
              <w:t>Mengotimalkan pendapatan dari pengelolaan kekay</w:t>
            </w:r>
            <w:r>
              <w:rPr>
                <w:rFonts w:ascii="Arial" w:hAnsi="Arial" w:cs="Arial"/>
                <w:sz w:val="24"/>
                <w:szCs w:val="24"/>
                <w:lang w:eastAsia="id-ID"/>
              </w:rPr>
              <w:t>a</w:t>
            </w:r>
            <w:r>
              <w:rPr>
                <w:rFonts w:ascii="Arial" w:hAnsi="Arial" w:cs="Arial"/>
                <w:sz w:val="24"/>
                <w:szCs w:val="24"/>
                <w:lang w:val="fi-FI" w:eastAsia="id-ID"/>
              </w:rPr>
              <w:t>an desa.</w:t>
            </w:r>
          </w:p>
        </w:tc>
      </w:tr>
      <w:tr w:rsidR="00516E4B" w:rsidTr="007211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516E4B" w:rsidRDefault="00516E4B" w:rsidP="0072113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id-ID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516E4B" w:rsidRDefault="00516E4B" w:rsidP="00721134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id-ID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516E4B" w:rsidRDefault="00516E4B" w:rsidP="00721134">
            <w:pPr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-</w:t>
            </w:r>
          </w:p>
        </w:tc>
        <w:tc>
          <w:tcPr>
            <w:tcW w:w="7893" w:type="dxa"/>
            <w:tcBorders>
              <w:top w:val="nil"/>
              <w:left w:val="nil"/>
              <w:bottom w:val="nil"/>
              <w:right w:val="nil"/>
            </w:tcBorders>
          </w:tcPr>
          <w:p w:rsidR="00516E4B" w:rsidRDefault="00516E4B" w:rsidP="00721134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Memperbesar partisipasi masyarakat.</w:t>
            </w:r>
          </w:p>
        </w:tc>
      </w:tr>
      <w:tr w:rsidR="00516E4B" w:rsidTr="007211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516E4B" w:rsidRDefault="00516E4B" w:rsidP="0072113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id-ID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516E4B" w:rsidRDefault="00516E4B" w:rsidP="00721134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id-ID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516E4B" w:rsidRDefault="00516E4B" w:rsidP="00721134">
            <w:pPr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-</w:t>
            </w:r>
          </w:p>
        </w:tc>
        <w:tc>
          <w:tcPr>
            <w:tcW w:w="7893" w:type="dxa"/>
            <w:tcBorders>
              <w:top w:val="nil"/>
              <w:left w:val="nil"/>
              <w:bottom w:val="nil"/>
              <w:right w:val="nil"/>
            </w:tcBorders>
          </w:tcPr>
          <w:p w:rsidR="00516E4B" w:rsidRDefault="00516E4B" w:rsidP="00721134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Mengintesifkan pungutan desa.</w:t>
            </w:r>
          </w:p>
        </w:tc>
      </w:tr>
      <w:tr w:rsidR="00516E4B" w:rsidTr="007211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516E4B" w:rsidRDefault="00516E4B" w:rsidP="0072113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id-ID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516E4B" w:rsidRDefault="00516E4B" w:rsidP="00721134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b.</w:t>
            </w:r>
          </w:p>
        </w:tc>
        <w:tc>
          <w:tcPr>
            <w:tcW w:w="82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16E4B" w:rsidRDefault="00516E4B" w:rsidP="00721134">
            <w:pPr>
              <w:shd w:val="clear" w:color="auto" w:fill="FFFFFF" w:themeFill="background1"/>
              <w:spacing w:line="360" w:lineRule="auto"/>
              <w:rPr>
                <w:rFonts w:ascii="Arial" w:hAnsi="Arial" w:cs="Arial"/>
                <w:sz w:val="24"/>
                <w:szCs w:val="24"/>
                <w:lang w:eastAsia="id-ID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s-ES" w:eastAsia="id-ID"/>
              </w:rPr>
              <w:t>Menggalang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" w:eastAsia="id-ID"/>
              </w:rPr>
              <w:t xml:space="preserve"> dan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" w:eastAsia="id-ID"/>
              </w:rPr>
              <w:t>memperbesar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" w:eastAsia="id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" w:eastAsia="id-ID"/>
              </w:rPr>
              <w:t>bantuan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" w:eastAsia="id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" w:eastAsia="id-ID"/>
              </w:rPr>
              <w:t>pihak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" w:eastAsia="id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" w:eastAsia="id-ID"/>
              </w:rPr>
              <w:t>ketiga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" w:eastAsia="id-ID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ES" w:eastAsia="id-ID"/>
              </w:rPr>
              <w:t>dengan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ES" w:eastAsia="id-ID"/>
              </w:rPr>
              <w:t xml:space="preserve"> cara</w:t>
            </w:r>
            <w:r>
              <w:rPr>
                <w:rFonts w:ascii="Arial" w:hAnsi="Arial" w:cs="Arial"/>
                <w:sz w:val="24"/>
                <w:szCs w:val="24"/>
                <w:lang w:eastAsia="id-ID"/>
              </w:rPr>
              <w:t>:</w:t>
            </w:r>
          </w:p>
        </w:tc>
      </w:tr>
      <w:tr w:rsidR="00516E4B" w:rsidTr="007211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516E4B" w:rsidRDefault="00516E4B" w:rsidP="0072113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id-ID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516E4B" w:rsidRDefault="00516E4B" w:rsidP="00721134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id-ID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516E4B" w:rsidRDefault="00516E4B" w:rsidP="00721134">
            <w:pPr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-</w:t>
            </w:r>
          </w:p>
        </w:tc>
        <w:tc>
          <w:tcPr>
            <w:tcW w:w="7893" w:type="dxa"/>
            <w:tcBorders>
              <w:top w:val="nil"/>
              <w:left w:val="nil"/>
              <w:bottom w:val="nil"/>
              <w:right w:val="nil"/>
            </w:tcBorders>
          </w:tcPr>
          <w:p w:rsidR="00516E4B" w:rsidRDefault="00516E4B" w:rsidP="00721134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Menggali pendanaan dari masyarakat di perantauan yang berhasil.</w:t>
            </w:r>
          </w:p>
        </w:tc>
      </w:tr>
      <w:tr w:rsidR="00516E4B" w:rsidTr="00721134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516E4B" w:rsidRDefault="00516E4B" w:rsidP="0072113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id-ID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</w:tcPr>
          <w:p w:rsidR="00516E4B" w:rsidRDefault="00516E4B" w:rsidP="00721134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id-ID"/>
              </w:rPr>
            </w:pPr>
          </w:p>
        </w:tc>
        <w:tc>
          <w:tcPr>
            <w:tcW w:w="406" w:type="dxa"/>
            <w:tcBorders>
              <w:top w:val="nil"/>
              <w:left w:val="nil"/>
              <w:bottom w:val="nil"/>
              <w:right w:val="nil"/>
            </w:tcBorders>
          </w:tcPr>
          <w:p w:rsidR="00516E4B" w:rsidRDefault="00516E4B" w:rsidP="00721134">
            <w:pPr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-</w:t>
            </w:r>
          </w:p>
        </w:tc>
        <w:tc>
          <w:tcPr>
            <w:tcW w:w="7893" w:type="dxa"/>
            <w:tcBorders>
              <w:top w:val="nil"/>
              <w:left w:val="nil"/>
              <w:bottom w:val="nil"/>
              <w:right w:val="nil"/>
            </w:tcBorders>
          </w:tcPr>
          <w:p w:rsidR="00516E4B" w:rsidRDefault="00516E4B" w:rsidP="00721134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val="sv-SE" w:eastAsia="id-ID"/>
              </w:rPr>
              <w:t>Mengalang pendanaan dari pihak ketiga.</w:t>
            </w:r>
          </w:p>
        </w:tc>
      </w:tr>
    </w:tbl>
    <w:p w:rsidR="00516E4B" w:rsidRDefault="00516E4B" w:rsidP="00516E4B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>Tabel 4</w:t>
      </w:r>
      <w:r>
        <w:rPr>
          <w:rFonts w:ascii="Arial" w:hAnsi="Arial" w:cs="Arial"/>
          <w:b/>
          <w:sz w:val="24"/>
          <w:szCs w:val="24"/>
        </w:rPr>
        <w:t xml:space="preserve">5 </w:t>
      </w:r>
      <w:r>
        <w:rPr>
          <w:rFonts w:ascii="Arial" w:hAnsi="Arial" w:cs="Arial"/>
          <w:b/>
          <w:sz w:val="24"/>
          <w:szCs w:val="24"/>
          <w:lang w:val="id-ID"/>
        </w:rPr>
        <w:t>: Data Prokyeksi Pendapatan Desa 2020-2025</w:t>
      </w:r>
    </w:p>
    <w:tbl>
      <w:tblPr>
        <w:tblStyle w:val="TableGrid"/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134"/>
        <w:gridCol w:w="992"/>
        <w:gridCol w:w="1134"/>
        <w:gridCol w:w="992"/>
        <w:gridCol w:w="992"/>
        <w:gridCol w:w="993"/>
        <w:gridCol w:w="1559"/>
      </w:tblGrid>
      <w:tr w:rsidR="00516E4B" w:rsidTr="00721134">
        <w:trPr>
          <w:trHeight w:val="290"/>
        </w:trPr>
        <w:tc>
          <w:tcPr>
            <w:tcW w:w="567" w:type="dxa"/>
            <w:vMerge w:val="restart"/>
            <w:shd w:val="clear" w:color="auto" w:fill="C4BC96" w:themeFill="background2" w:themeFillShade="BF"/>
            <w:vAlign w:val="center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1560" w:type="dxa"/>
            <w:vMerge w:val="restart"/>
            <w:shd w:val="clear" w:color="auto" w:fill="C4BC96" w:themeFill="background2" w:themeFillShade="BF"/>
            <w:vAlign w:val="center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id-ID"/>
              </w:rPr>
              <w:t>Uraian</w:t>
            </w:r>
          </w:p>
        </w:tc>
        <w:tc>
          <w:tcPr>
            <w:tcW w:w="6237" w:type="dxa"/>
            <w:gridSpan w:val="6"/>
            <w:shd w:val="clear" w:color="auto" w:fill="C4BC96" w:themeFill="background2" w:themeFillShade="BF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id-ID"/>
              </w:rPr>
              <w:t>Pendapatan Desa (Jutaan Rupiah)</w:t>
            </w:r>
          </w:p>
        </w:tc>
        <w:tc>
          <w:tcPr>
            <w:tcW w:w="1559" w:type="dxa"/>
            <w:vMerge w:val="restart"/>
            <w:shd w:val="clear" w:color="auto" w:fill="C4BC96" w:themeFill="background2" w:themeFillShade="BF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id-ID"/>
              </w:rPr>
              <w:t>Jumlah</w:t>
            </w:r>
          </w:p>
        </w:tc>
      </w:tr>
      <w:tr w:rsidR="00516E4B" w:rsidTr="00721134">
        <w:trPr>
          <w:trHeight w:val="290"/>
        </w:trPr>
        <w:tc>
          <w:tcPr>
            <w:tcW w:w="567" w:type="dxa"/>
            <w:vMerge/>
            <w:shd w:val="clear" w:color="auto" w:fill="C4BC96" w:themeFill="background2" w:themeFillShade="BF"/>
            <w:vAlign w:val="center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560" w:type="dxa"/>
            <w:vMerge/>
            <w:shd w:val="clear" w:color="auto" w:fill="C4BC96" w:themeFill="background2" w:themeFillShade="BF"/>
            <w:vAlign w:val="center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  <w:lang w:eastAsia="id-ID"/>
              </w:rPr>
            </w:pPr>
          </w:p>
        </w:tc>
        <w:tc>
          <w:tcPr>
            <w:tcW w:w="1134" w:type="dxa"/>
            <w:shd w:val="clear" w:color="auto" w:fill="C4BC96" w:themeFill="background2" w:themeFillShade="BF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id-ID"/>
              </w:rPr>
              <w:t>2021</w:t>
            </w:r>
          </w:p>
        </w:tc>
        <w:tc>
          <w:tcPr>
            <w:tcW w:w="992" w:type="dxa"/>
            <w:shd w:val="clear" w:color="auto" w:fill="C4BC96" w:themeFill="background2" w:themeFillShade="BF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id-ID"/>
              </w:rPr>
              <w:t>2022</w:t>
            </w:r>
          </w:p>
        </w:tc>
        <w:tc>
          <w:tcPr>
            <w:tcW w:w="1134" w:type="dxa"/>
            <w:shd w:val="clear" w:color="auto" w:fill="C4BC96" w:themeFill="background2" w:themeFillShade="BF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id-ID"/>
              </w:rPr>
              <w:t>2023</w:t>
            </w:r>
          </w:p>
        </w:tc>
        <w:tc>
          <w:tcPr>
            <w:tcW w:w="992" w:type="dxa"/>
            <w:shd w:val="clear" w:color="auto" w:fill="C4BC96" w:themeFill="background2" w:themeFillShade="BF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id-ID"/>
              </w:rPr>
              <w:t>2024</w:t>
            </w:r>
          </w:p>
        </w:tc>
        <w:tc>
          <w:tcPr>
            <w:tcW w:w="992" w:type="dxa"/>
            <w:shd w:val="clear" w:color="auto" w:fill="C4BC96" w:themeFill="background2" w:themeFillShade="BF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id-ID"/>
              </w:rPr>
              <w:t>2024</w:t>
            </w:r>
          </w:p>
        </w:tc>
        <w:tc>
          <w:tcPr>
            <w:tcW w:w="993" w:type="dxa"/>
            <w:shd w:val="clear" w:color="auto" w:fill="C4BC96" w:themeFill="background2" w:themeFillShade="BF"/>
            <w:vAlign w:val="center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id-ID"/>
              </w:rPr>
              <w:t>2025</w:t>
            </w:r>
          </w:p>
        </w:tc>
        <w:tc>
          <w:tcPr>
            <w:tcW w:w="1559" w:type="dxa"/>
            <w:vMerge/>
            <w:shd w:val="clear" w:color="auto" w:fill="C4BC96" w:themeFill="background2" w:themeFillShade="BF"/>
            <w:vAlign w:val="center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  <w:lang w:eastAsia="id-ID"/>
              </w:rPr>
            </w:pPr>
          </w:p>
        </w:tc>
      </w:tr>
      <w:tr w:rsidR="00516E4B" w:rsidTr="00721134">
        <w:trPr>
          <w:trHeight w:val="290"/>
        </w:trPr>
        <w:tc>
          <w:tcPr>
            <w:tcW w:w="567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560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Pendapatan Asli Desa</w:t>
            </w:r>
          </w:p>
        </w:tc>
        <w:tc>
          <w:tcPr>
            <w:tcW w:w="1134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13,000</w:t>
            </w:r>
          </w:p>
        </w:tc>
        <w:tc>
          <w:tcPr>
            <w:tcW w:w="992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13,500</w:t>
            </w:r>
          </w:p>
        </w:tc>
        <w:tc>
          <w:tcPr>
            <w:tcW w:w="1134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14,000</w:t>
            </w:r>
          </w:p>
        </w:tc>
        <w:tc>
          <w:tcPr>
            <w:tcW w:w="992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14,500</w:t>
            </w:r>
          </w:p>
        </w:tc>
        <w:tc>
          <w:tcPr>
            <w:tcW w:w="992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15,000</w:t>
            </w:r>
          </w:p>
        </w:tc>
        <w:tc>
          <w:tcPr>
            <w:tcW w:w="993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15,500</w:t>
            </w:r>
          </w:p>
        </w:tc>
        <w:tc>
          <w:tcPr>
            <w:tcW w:w="1559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85,500</w:t>
            </w:r>
          </w:p>
        </w:tc>
      </w:tr>
      <w:tr w:rsidR="00516E4B" w:rsidTr="00721134">
        <w:trPr>
          <w:trHeight w:val="290"/>
        </w:trPr>
        <w:tc>
          <w:tcPr>
            <w:tcW w:w="567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560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Bagi Hasil Retribusi Daerah</w:t>
            </w:r>
          </w:p>
        </w:tc>
        <w:tc>
          <w:tcPr>
            <w:tcW w:w="1134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19,651</w:t>
            </w:r>
          </w:p>
        </w:tc>
        <w:tc>
          <w:tcPr>
            <w:tcW w:w="992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20,651</w:t>
            </w:r>
          </w:p>
        </w:tc>
        <w:tc>
          <w:tcPr>
            <w:tcW w:w="1134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22,651</w:t>
            </w:r>
          </w:p>
        </w:tc>
        <w:tc>
          <w:tcPr>
            <w:tcW w:w="992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23,651</w:t>
            </w:r>
          </w:p>
        </w:tc>
        <w:tc>
          <w:tcPr>
            <w:tcW w:w="992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25,651</w:t>
            </w:r>
          </w:p>
        </w:tc>
        <w:tc>
          <w:tcPr>
            <w:tcW w:w="993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27,651</w:t>
            </w:r>
          </w:p>
        </w:tc>
        <w:tc>
          <w:tcPr>
            <w:tcW w:w="1559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139,906</w:t>
            </w:r>
          </w:p>
        </w:tc>
      </w:tr>
      <w:tr w:rsidR="00516E4B" w:rsidTr="00721134">
        <w:trPr>
          <w:trHeight w:val="290"/>
        </w:trPr>
        <w:tc>
          <w:tcPr>
            <w:tcW w:w="567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560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Bagi Hasil Pajak</w:t>
            </w:r>
          </w:p>
        </w:tc>
        <w:tc>
          <w:tcPr>
            <w:tcW w:w="1134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35,704</w:t>
            </w:r>
          </w:p>
        </w:tc>
        <w:tc>
          <w:tcPr>
            <w:tcW w:w="992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36,704</w:t>
            </w:r>
          </w:p>
        </w:tc>
        <w:tc>
          <w:tcPr>
            <w:tcW w:w="1134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37,704</w:t>
            </w:r>
          </w:p>
        </w:tc>
        <w:tc>
          <w:tcPr>
            <w:tcW w:w="992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38,704</w:t>
            </w:r>
          </w:p>
        </w:tc>
        <w:tc>
          <w:tcPr>
            <w:tcW w:w="992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39,704</w:t>
            </w:r>
          </w:p>
        </w:tc>
        <w:tc>
          <w:tcPr>
            <w:tcW w:w="993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40,704</w:t>
            </w:r>
          </w:p>
        </w:tc>
        <w:tc>
          <w:tcPr>
            <w:tcW w:w="1559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229,224</w:t>
            </w:r>
          </w:p>
        </w:tc>
      </w:tr>
      <w:tr w:rsidR="00516E4B" w:rsidTr="00721134">
        <w:trPr>
          <w:trHeight w:val="290"/>
        </w:trPr>
        <w:tc>
          <w:tcPr>
            <w:tcW w:w="567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560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Alokasi Dana Desa (ADD)</w:t>
            </w:r>
          </w:p>
        </w:tc>
        <w:tc>
          <w:tcPr>
            <w:tcW w:w="1134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1,792,061</w:t>
            </w:r>
          </w:p>
        </w:tc>
        <w:tc>
          <w:tcPr>
            <w:tcW w:w="992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1,793,061</w:t>
            </w:r>
          </w:p>
        </w:tc>
        <w:tc>
          <w:tcPr>
            <w:tcW w:w="1134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1,794,061</w:t>
            </w:r>
          </w:p>
        </w:tc>
        <w:tc>
          <w:tcPr>
            <w:tcW w:w="992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1,795,061</w:t>
            </w:r>
          </w:p>
        </w:tc>
        <w:tc>
          <w:tcPr>
            <w:tcW w:w="992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1,796,061</w:t>
            </w:r>
          </w:p>
        </w:tc>
        <w:tc>
          <w:tcPr>
            <w:tcW w:w="993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1,797,061</w:t>
            </w:r>
          </w:p>
        </w:tc>
        <w:tc>
          <w:tcPr>
            <w:tcW w:w="1559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7,167,366</w:t>
            </w:r>
          </w:p>
        </w:tc>
      </w:tr>
      <w:tr w:rsidR="00516E4B" w:rsidTr="00721134">
        <w:trPr>
          <w:trHeight w:val="290"/>
        </w:trPr>
        <w:tc>
          <w:tcPr>
            <w:tcW w:w="567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560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Dana Desa (DAD)</w:t>
            </w:r>
          </w:p>
        </w:tc>
        <w:tc>
          <w:tcPr>
            <w:tcW w:w="1134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1,523,990</w:t>
            </w:r>
          </w:p>
        </w:tc>
        <w:tc>
          <w:tcPr>
            <w:tcW w:w="992" w:type="dxa"/>
            <w:vAlign w:val="bottom"/>
          </w:tcPr>
          <w:p w:rsidR="00516E4B" w:rsidRDefault="00516E4B" w:rsidP="0072113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1.524,990</w:t>
            </w:r>
          </w:p>
        </w:tc>
        <w:tc>
          <w:tcPr>
            <w:tcW w:w="1134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1,525,990</w:t>
            </w:r>
          </w:p>
        </w:tc>
        <w:tc>
          <w:tcPr>
            <w:tcW w:w="992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1,526,990</w:t>
            </w:r>
          </w:p>
        </w:tc>
        <w:tc>
          <w:tcPr>
            <w:tcW w:w="992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1,527,990</w:t>
            </w:r>
          </w:p>
        </w:tc>
        <w:tc>
          <w:tcPr>
            <w:tcW w:w="993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1,528,990</w:t>
            </w:r>
          </w:p>
        </w:tc>
        <w:tc>
          <w:tcPr>
            <w:tcW w:w="1559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5,558,940</w:t>
            </w:r>
          </w:p>
        </w:tc>
      </w:tr>
      <w:tr w:rsidR="00516E4B" w:rsidTr="00721134">
        <w:trPr>
          <w:trHeight w:val="290"/>
        </w:trPr>
        <w:tc>
          <w:tcPr>
            <w:tcW w:w="567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560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Pendapatan  Lain-Lain</w:t>
            </w:r>
          </w:p>
        </w:tc>
        <w:tc>
          <w:tcPr>
            <w:tcW w:w="1134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120</w:t>
            </w:r>
          </w:p>
        </w:tc>
        <w:tc>
          <w:tcPr>
            <w:tcW w:w="992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125</w:t>
            </w:r>
          </w:p>
        </w:tc>
        <w:tc>
          <w:tcPr>
            <w:tcW w:w="1134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130</w:t>
            </w:r>
          </w:p>
        </w:tc>
        <w:tc>
          <w:tcPr>
            <w:tcW w:w="992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135</w:t>
            </w:r>
          </w:p>
        </w:tc>
        <w:tc>
          <w:tcPr>
            <w:tcW w:w="992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140</w:t>
            </w:r>
          </w:p>
        </w:tc>
        <w:tc>
          <w:tcPr>
            <w:tcW w:w="993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145</w:t>
            </w:r>
          </w:p>
        </w:tc>
        <w:tc>
          <w:tcPr>
            <w:tcW w:w="1559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795</w:t>
            </w:r>
          </w:p>
        </w:tc>
      </w:tr>
      <w:tr w:rsidR="00516E4B" w:rsidTr="00721134">
        <w:trPr>
          <w:trHeight w:val="290"/>
        </w:trPr>
        <w:tc>
          <w:tcPr>
            <w:tcW w:w="567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4"/>
                <w:szCs w:val="24"/>
                <w:lang w:eastAsia="id-ID"/>
              </w:rPr>
            </w:pPr>
          </w:p>
        </w:tc>
        <w:tc>
          <w:tcPr>
            <w:tcW w:w="1560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Total</w:t>
            </w:r>
          </w:p>
        </w:tc>
        <w:tc>
          <w:tcPr>
            <w:tcW w:w="1134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2,181,272</w:t>
            </w:r>
          </w:p>
        </w:tc>
        <w:tc>
          <w:tcPr>
            <w:tcW w:w="992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2,185,572</w:t>
            </w:r>
          </w:p>
        </w:tc>
        <w:tc>
          <w:tcPr>
            <w:tcW w:w="1134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2,190,872</w:t>
            </w:r>
          </w:p>
        </w:tc>
        <w:tc>
          <w:tcPr>
            <w:tcW w:w="992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2,195,172</w:t>
            </w:r>
          </w:p>
        </w:tc>
        <w:tc>
          <w:tcPr>
            <w:tcW w:w="992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2,200,272</w:t>
            </w:r>
          </w:p>
        </w:tc>
        <w:tc>
          <w:tcPr>
            <w:tcW w:w="993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2,205,472</w:t>
            </w:r>
          </w:p>
        </w:tc>
        <w:tc>
          <w:tcPr>
            <w:tcW w:w="1559" w:type="dxa"/>
            <w:vAlign w:val="bottom"/>
          </w:tcPr>
          <w:p w:rsidR="00516E4B" w:rsidRDefault="00516E4B" w:rsidP="00721134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  <w:lang w:eastAsia="id-ID"/>
              </w:rPr>
            </w:pPr>
            <w:r>
              <w:rPr>
                <w:rFonts w:ascii="Arial" w:hAnsi="Arial" w:cs="Arial"/>
                <w:sz w:val="24"/>
                <w:szCs w:val="24"/>
                <w:lang w:eastAsia="id-ID"/>
              </w:rPr>
              <w:t>13,158,532</w:t>
            </w:r>
          </w:p>
        </w:tc>
      </w:tr>
    </w:tbl>
    <w:p w:rsidR="00516E4B" w:rsidRDefault="00516E4B" w:rsidP="00516E4B">
      <w:pPr>
        <w:shd w:val="clear" w:color="auto" w:fill="FFFFFF" w:themeFill="background1"/>
        <w:spacing w:line="360" w:lineRule="auto"/>
        <w:jc w:val="both"/>
        <w:rPr>
          <w:rFonts w:ascii="Arial" w:hAnsi="Arial" w:cs="Arial"/>
          <w:color w:val="FF0000"/>
          <w:sz w:val="24"/>
          <w:szCs w:val="24"/>
          <w:lang w:val="id-ID"/>
        </w:rPr>
      </w:pPr>
    </w:p>
    <w:tbl>
      <w:tblPr>
        <w:tblW w:w="9461" w:type="dxa"/>
        <w:tblInd w:w="570" w:type="dxa"/>
        <w:tblLook w:val="04A0" w:firstRow="1" w:lastRow="0" w:firstColumn="1" w:lastColumn="0" w:noHBand="0" w:noVBand="1"/>
      </w:tblPr>
      <w:tblGrid>
        <w:gridCol w:w="615"/>
        <w:gridCol w:w="599"/>
        <w:gridCol w:w="8247"/>
      </w:tblGrid>
      <w:tr w:rsidR="00516E4B" w:rsidTr="00721134">
        <w:tc>
          <w:tcPr>
            <w:tcW w:w="615" w:type="dxa"/>
          </w:tcPr>
          <w:p w:rsidR="00516E4B" w:rsidRDefault="00516E4B" w:rsidP="00721134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4.</w:t>
            </w:r>
            <w:r>
              <w:rPr>
                <w:rFonts w:ascii="Arial" w:hAnsi="Arial" w:cs="Arial"/>
                <w:b/>
                <w:sz w:val="24"/>
                <w:szCs w:val="24"/>
                <w:lang w:val="id-ID"/>
              </w:rPr>
              <w:t>4</w:t>
            </w:r>
          </w:p>
        </w:tc>
        <w:tc>
          <w:tcPr>
            <w:tcW w:w="8846" w:type="dxa"/>
            <w:gridSpan w:val="2"/>
          </w:tcPr>
          <w:p w:rsidR="00516E4B" w:rsidRDefault="00516E4B" w:rsidP="00721134">
            <w:pP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Arah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Kebijakan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Belanja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Desa</w:t>
            </w:r>
            <w:proofErr w:type="spellEnd"/>
          </w:p>
          <w:p w:rsidR="00516E4B" w:rsidRDefault="00516E4B" w:rsidP="00721134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Berdasarkan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masalah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dihadapi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desa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serta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program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prioritas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tahun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20</w:t>
            </w:r>
            <w:r>
              <w:rPr>
                <w:rFonts w:ascii="Arial" w:hAnsi="Arial" w:cs="Arial"/>
                <w:sz w:val="24"/>
                <w:szCs w:val="24"/>
                <w:lang w:val="id-ID"/>
              </w:rPr>
              <w:t>20</w:t>
            </w:r>
            <w:r>
              <w:rPr>
                <w:rFonts w:ascii="Arial" w:hAnsi="Arial" w:cs="Arial"/>
                <w:sz w:val="24"/>
                <w:szCs w:val="24"/>
              </w:rPr>
              <w:t>-202</w:t>
            </w:r>
            <w:r>
              <w:rPr>
                <w:rFonts w:ascii="Arial" w:hAnsi="Arial" w:cs="Arial"/>
                <w:sz w:val="24"/>
                <w:szCs w:val="24"/>
                <w:lang w:val="id-ID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maka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arah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kebijakan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belanja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desa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adalah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sebagai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berikut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:</w:t>
            </w:r>
          </w:p>
        </w:tc>
      </w:tr>
      <w:tr w:rsidR="00516E4B" w:rsidTr="00721134">
        <w:tc>
          <w:tcPr>
            <w:tcW w:w="615" w:type="dxa"/>
          </w:tcPr>
          <w:p w:rsidR="00516E4B" w:rsidRDefault="00516E4B" w:rsidP="00721134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9" w:type="dxa"/>
          </w:tcPr>
          <w:p w:rsidR="00516E4B" w:rsidRDefault="00516E4B" w:rsidP="00721134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a.</w:t>
            </w:r>
          </w:p>
        </w:tc>
        <w:tc>
          <w:tcPr>
            <w:tcW w:w="8247" w:type="dxa"/>
          </w:tcPr>
          <w:p w:rsidR="00516E4B" w:rsidRDefault="00516E4B" w:rsidP="00721134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  <w:r>
              <w:rPr>
                <w:rFonts w:ascii="Arial" w:hAnsi="Arial" w:cs="Arial"/>
                <w:sz w:val="24"/>
                <w:szCs w:val="24"/>
                <w:lang w:val="sv-SE"/>
              </w:rPr>
              <w:t>Efesiensi angaran pada belanja tidak langsung</w:t>
            </w:r>
          </w:p>
        </w:tc>
      </w:tr>
      <w:tr w:rsidR="00516E4B" w:rsidTr="00721134">
        <w:tc>
          <w:tcPr>
            <w:tcW w:w="615" w:type="dxa"/>
          </w:tcPr>
          <w:p w:rsidR="00516E4B" w:rsidRDefault="00516E4B" w:rsidP="00721134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9" w:type="dxa"/>
          </w:tcPr>
          <w:p w:rsidR="00516E4B" w:rsidRDefault="00516E4B" w:rsidP="00721134">
            <w:pPr>
              <w:shd w:val="clear" w:color="auto" w:fill="FFFFFF" w:themeFill="background1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b.</w:t>
            </w:r>
          </w:p>
        </w:tc>
        <w:tc>
          <w:tcPr>
            <w:tcW w:w="8247" w:type="dxa"/>
          </w:tcPr>
          <w:p w:rsidR="00516E4B" w:rsidRDefault="00516E4B" w:rsidP="00721134">
            <w:pPr>
              <w:pStyle w:val="ListParagraph"/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ind w:left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sv-SE"/>
              </w:rPr>
              <w:t xml:space="preserve">Memperbesar alokasi belanja langsung dan belanja bantuan sosial untuk  </w:t>
            </w:r>
            <w:r>
              <w:rPr>
                <w:rFonts w:ascii="Arial" w:hAnsi="Arial" w:cs="Arial"/>
                <w:sz w:val="24"/>
                <w:szCs w:val="24"/>
                <w:lang w:val="sv-SE"/>
              </w:rPr>
              <w:lastRenderedPageBreak/>
              <w:t>mempercepat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sv-SE"/>
              </w:rPr>
              <w:t>pengurangan kemiskinan</w:t>
            </w:r>
          </w:p>
        </w:tc>
      </w:tr>
    </w:tbl>
    <w:p w:rsidR="00516E4B" w:rsidRDefault="00516E4B" w:rsidP="00516E4B">
      <w:pPr>
        <w:spacing w:before="8" w:line="360" w:lineRule="auto"/>
        <w:rPr>
          <w:rFonts w:ascii="Arial" w:hAnsi="Arial" w:cs="Arial"/>
          <w:b/>
          <w:sz w:val="24"/>
          <w:szCs w:val="24"/>
        </w:rPr>
      </w:pPr>
    </w:p>
    <w:p w:rsidR="00516E4B" w:rsidRDefault="00516E4B" w:rsidP="00516E4B">
      <w:pPr>
        <w:spacing w:before="8" w:line="36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>Tabel 4</w:t>
      </w:r>
      <w:r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  <w:lang w:val="id-ID"/>
        </w:rPr>
        <w:t xml:space="preserve"> : Data proyeksi Belanja Desa 2020-2026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276"/>
        <w:gridCol w:w="1134"/>
        <w:gridCol w:w="1134"/>
        <w:gridCol w:w="1134"/>
        <w:gridCol w:w="1134"/>
        <w:gridCol w:w="1134"/>
        <w:gridCol w:w="1134"/>
        <w:gridCol w:w="1276"/>
      </w:tblGrid>
      <w:tr w:rsidR="00516E4B" w:rsidTr="00721134">
        <w:trPr>
          <w:trHeight w:val="202"/>
        </w:trPr>
        <w:tc>
          <w:tcPr>
            <w:tcW w:w="567" w:type="dxa"/>
            <w:vMerge w:val="restart"/>
            <w:shd w:val="clear" w:color="auto" w:fill="C4BC96" w:themeFill="background2" w:themeFillShade="BF"/>
            <w:vAlign w:val="center"/>
          </w:tcPr>
          <w:p w:rsidR="00516E4B" w:rsidRDefault="00516E4B" w:rsidP="00721134">
            <w:pPr>
              <w:spacing w:before="8"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id-ID"/>
              </w:rPr>
              <w:t>No.</w:t>
            </w:r>
          </w:p>
        </w:tc>
        <w:tc>
          <w:tcPr>
            <w:tcW w:w="1276" w:type="dxa"/>
            <w:vMerge w:val="restart"/>
            <w:shd w:val="clear" w:color="auto" w:fill="C4BC96" w:themeFill="background2" w:themeFillShade="BF"/>
            <w:vAlign w:val="center"/>
          </w:tcPr>
          <w:p w:rsidR="00516E4B" w:rsidRDefault="00516E4B" w:rsidP="00721134">
            <w:pPr>
              <w:spacing w:before="8"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id-ID"/>
              </w:rPr>
              <w:t>Uraian</w:t>
            </w:r>
          </w:p>
        </w:tc>
        <w:tc>
          <w:tcPr>
            <w:tcW w:w="6804" w:type="dxa"/>
            <w:gridSpan w:val="6"/>
            <w:shd w:val="clear" w:color="auto" w:fill="C4BC96" w:themeFill="background2" w:themeFillShade="BF"/>
            <w:vAlign w:val="center"/>
          </w:tcPr>
          <w:p w:rsidR="00516E4B" w:rsidRDefault="00516E4B" w:rsidP="00721134">
            <w:pPr>
              <w:spacing w:before="8"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id-ID"/>
              </w:rPr>
              <w:t>Belanja Desa (Jutaan Rupiah)</w:t>
            </w:r>
          </w:p>
        </w:tc>
        <w:tc>
          <w:tcPr>
            <w:tcW w:w="1276" w:type="dxa"/>
            <w:vMerge w:val="restart"/>
            <w:shd w:val="clear" w:color="auto" w:fill="C4BC96" w:themeFill="background2" w:themeFillShade="BF"/>
            <w:vAlign w:val="center"/>
          </w:tcPr>
          <w:p w:rsidR="00516E4B" w:rsidRDefault="00516E4B" w:rsidP="00721134">
            <w:pPr>
              <w:spacing w:before="8"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id-ID"/>
              </w:rPr>
              <w:t>JUMLAH</w:t>
            </w:r>
          </w:p>
        </w:tc>
      </w:tr>
      <w:tr w:rsidR="00516E4B" w:rsidTr="00721134">
        <w:trPr>
          <w:trHeight w:val="202"/>
        </w:trPr>
        <w:tc>
          <w:tcPr>
            <w:tcW w:w="567" w:type="dxa"/>
            <w:vMerge/>
            <w:shd w:val="clear" w:color="auto" w:fill="C4BC96" w:themeFill="background2" w:themeFillShade="BF"/>
            <w:vAlign w:val="center"/>
          </w:tcPr>
          <w:p w:rsidR="00516E4B" w:rsidRDefault="00516E4B" w:rsidP="00721134">
            <w:pPr>
              <w:spacing w:before="8"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id-ID"/>
              </w:rPr>
            </w:pPr>
          </w:p>
        </w:tc>
        <w:tc>
          <w:tcPr>
            <w:tcW w:w="1276" w:type="dxa"/>
            <w:vMerge/>
            <w:shd w:val="clear" w:color="auto" w:fill="C4BC96" w:themeFill="background2" w:themeFillShade="BF"/>
            <w:vAlign w:val="center"/>
          </w:tcPr>
          <w:p w:rsidR="00516E4B" w:rsidRDefault="00516E4B" w:rsidP="00721134">
            <w:pPr>
              <w:spacing w:before="8"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id-ID"/>
              </w:rPr>
            </w:pPr>
          </w:p>
        </w:tc>
        <w:tc>
          <w:tcPr>
            <w:tcW w:w="1134" w:type="dxa"/>
            <w:shd w:val="clear" w:color="auto" w:fill="C4BC96" w:themeFill="background2" w:themeFillShade="BF"/>
            <w:vAlign w:val="center"/>
          </w:tcPr>
          <w:p w:rsidR="00516E4B" w:rsidRDefault="00516E4B" w:rsidP="00721134">
            <w:pPr>
              <w:spacing w:before="8"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id-ID"/>
              </w:rPr>
              <w:t>2021</w:t>
            </w:r>
          </w:p>
        </w:tc>
        <w:tc>
          <w:tcPr>
            <w:tcW w:w="1134" w:type="dxa"/>
            <w:shd w:val="clear" w:color="auto" w:fill="C4BC96" w:themeFill="background2" w:themeFillShade="BF"/>
            <w:vAlign w:val="center"/>
          </w:tcPr>
          <w:p w:rsidR="00516E4B" w:rsidRDefault="00516E4B" w:rsidP="00721134">
            <w:pPr>
              <w:spacing w:before="8"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id-ID"/>
              </w:rPr>
              <w:t>2022</w:t>
            </w:r>
          </w:p>
        </w:tc>
        <w:tc>
          <w:tcPr>
            <w:tcW w:w="1134" w:type="dxa"/>
            <w:shd w:val="clear" w:color="auto" w:fill="C4BC96" w:themeFill="background2" w:themeFillShade="BF"/>
            <w:vAlign w:val="center"/>
          </w:tcPr>
          <w:p w:rsidR="00516E4B" w:rsidRDefault="00516E4B" w:rsidP="00721134">
            <w:pPr>
              <w:spacing w:before="8"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id-ID"/>
              </w:rPr>
              <w:t>2023</w:t>
            </w:r>
          </w:p>
        </w:tc>
        <w:tc>
          <w:tcPr>
            <w:tcW w:w="1134" w:type="dxa"/>
            <w:shd w:val="clear" w:color="auto" w:fill="C4BC96" w:themeFill="background2" w:themeFillShade="BF"/>
            <w:vAlign w:val="center"/>
          </w:tcPr>
          <w:p w:rsidR="00516E4B" w:rsidRDefault="00516E4B" w:rsidP="00721134">
            <w:pPr>
              <w:spacing w:before="8"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id-ID"/>
              </w:rPr>
              <w:t>2024</w:t>
            </w:r>
          </w:p>
        </w:tc>
        <w:tc>
          <w:tcPr>
            <w:tcW w:w="1134" w:type="dxa"/>
            <w:shd w:val="clear" w:color="auto" w:fill="C4BC96" w:themeFill="background2" w:themeFillShade="BF"/>
            <w:vAlign w:val="center"/>
          </w:tcPr>
          <w:p w:rsidR="00516E4B" w:rsidRDefault="00516E4B" w:rsidP="00721134">
            <w:pPr>
              <w:spacing w:before="8"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id-ID"/>
              </w:rPr>
              <w:t>2025</w:t>
            </w:r>
          </w:p>
        </w:tc>
        <w:tc>
          <w:tcPr>
            <w:tcW w:w="1134" w:type="dxa"/>
            <w:shd w:val="clear" w:color="auto" w:fill="C4BC96" w:themeFill="background2" w:themeFillShade="BF"/>
            <w:vAlign w:val="center"/>
          </w:tcPr>
          <w:p w:rsidR="00516E4B" w:rsidRDefault="00516E4B" w:rsidP="00721134">
            <w:pPr>
              <w:spacing w:before="8"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id-ID"/>
              </w:rPr>
              <w:t>2026</w:t>
            </w:r>
          </w:p>
        </w:tc>
        <w:tc>
          <w:tcPr>
            <w:tcW w:w="1276" w:type="dxa"/>
            <w:vMerge/>
            <w:shd w:val="clear" w:color="auto" w:fill="C4BC96" w:themeFill="background2" w:themeFillShade="BF"/>
            <w:vAlign w:val="center"/>
          </w:tcPr>
          <w:p w:rsidR="00516E4B" w:rsidRDefault="00516E4B" w:rsidP="00721134">
            <w:pPr>
              <w:spacing w:before="8" w:line="360" w:lineRule="auto"/>
              <w:jc w:val="center"/>
              <w:rPr>
                <w:rFonts w:ascii="Arial" w:hAnsi="Arial" w:cs="Arial"/>
                <w:b/>
                <w:sz w:val="22"/>
                <w:szCs w:val="22"/>
                <w:lang w:eastAsia="id-ID"/>
              </w:rPr>
            </w:pPr>
          </w:p>
        </w:tc>
      </w:tr>
      <w:tr w:rsidR="00516E4B" w:rsidTr="00721134">
        <w:trPr>
          <w:trHeight w:val="202"/>
        </w:trPr>
        <w:tc>
          <w:tcPr>
            <w:tcW w:w="567" w:type="dxa"/>
          </w:tcPr>
          <w:p w:rsidR="00516E4B" w:rsidRDefault="00516E4B" w:rsidP="00721134">
            <w:pPr>
              <w:pStyle w:val="ListParagraph"/>
              <w:shd w:val="clear" w:color="auto" w:fill="FFFFFF" w:themeFill="background1"/>
              <w:tabs>
                <w:tab w:val="left" w:pos="1716"/>
                <w:tab w:val="left" w:pos="1872"/>
                <w:tab w:val="left" w:pos="2964"/>
              </w:tabs>
              <w:spacing w:line="360" w:lineRule="auto"/>
              <w:ind w:left="0"/>
              <w:rPr>
                <w:rFonts w:ascii="Arial" w:hAnsi="Arial" w:cs="Arial"/>
                <w:b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id-ID"/>
              </w:rPr>
              <w:t>1.</w:t>
            </w:r>
          </w:p>
        </w:tc>
        <w:tc>
          <w:tcPr>
            <w:tcW w:w="1276" w:type="dxa"/>
          </w:tcPr>
          <w:p w:rsidR="00516E4B" w:rsidRDefault="00516E4B" w:rsidP="00721134">
            <w:pPr>
              <w:pStyle w:val="ListParagraph"/>
              <w:shd w:val="clear" w:color="auto" w:fill="FFFFFF" w:themeFill="background1"/>
              <w:tabs>
                <w:tab w:val="left" w:pos="1716"/>
                <w:tab w:val="left" w:pos="1872"/>
                <w:tab w:val="left" w:pos="2964"/>
              </w:tabs>
              <w:spacing w:line="360" w:lineRule="auto"/>
              <w:ind w:left="0"/>
              <w:rPr>
                <w:rFonts w:ascii="Arial" w:hAnsi="Arial" w:cs="Arial"/>
                <w:b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id-ID"/>
              </w:rPr>
              <w:t>Belanja Langsung</w:t>
            </w:r>
          </w:p>
        </w:tc>
        <w:tc>
          <w:tcPr>
            <w:tcW w:w="1134" w:type="dxa"/>
          </w:tcPr>
          <w:p w:rsidR="00516E4B" w:rsidRDefault="00516E4B" w:rsidP="00721134">
            <w:pPr>
              <w:spacing w:before="8" w:line="360" w:lineRule="auto"/>
              <w:rPr>
                <w:rFonts w:ascii="Arial" w:hAnsi="Arial" w:cs="Arial"/>
                <w:b/>
                <w:sz w:val="22"/>
                <w:szCs w:val="22"/>
                <w:lang w:eastAsia="id-ID"/>
              </w:rPr>
            </w:pPr>
          </w:p>
        </w:tc>
        <w:tc>
          <w:tcPr>
            <w:tcW w:w="1134" w:type="dxa"/>
          </w:tcPr>
          <w:p w:rsidR="00516E4B" w:rsidRDefault="00516E4B" w:rsidP="00721134">
            <w:pPr>
              <w:spacing w:before="8" w:line="360" w:lineRule="auto"/>
              <w:rPr>
                <w:rFonts w:ascii="Arial" w:hAnsi="Arial" w:cs="Arial"/>
                <w:b/>
                <w:sz w:val="22"/>
                <w:szCs w:val="22"/>
                <w:lang w:eastAsia="id-ID"/>
              </w:rPr>
            </w:pPr>
          </w:p>
        </w:tc>
        <w:tc>
          <w:tcPr>
            <w:tcW w:w="1134" w:type="dxa"/>
          </w:tcPr>
          <w:p w:rsidR="00516E4B" w:rsidRDefault="00516E4B" w:rsidP="00721134">
            <w:pPr>
              <w:spacing w:before="8" w:line="360" w:lineRule="auto"/>
              <w:rPr>
                <w:rFonts w:ascii="Arial" w:hAnsi="Arial" w:cs="Arial"/>
                <w:b/>
                <w:sz w:val="22"/>
                <w:szCs w:val="22"/>
                <w:lang w:eastAsia="id-ID"/>
              </w:rPr>
            </w:pPr>
          </w:p>
        </w:tc>
        <w:tc>
          <w:tcPr>
            <w:tcW w:w="1134" w:type="dxa"/>
          </w:tcPr>
          <w:p w:rsidR="00516E4B" w:rsidRDefault="00516E4B" w:rsidP="00721134">
            <w:pPr>
              <w:spacing w:before="8" w:line="360" w:lineRule="auto"/>
              <w:rPr>
                <w:rFonts w:ascii="Arial" w:hAnsi="Arial" w:cs="Arial"/>
                <w:b/>
                <w:sz w:val="22"/>
                <w:szCs w:val="22"/>
                <w:lang w:eastAsia="id-ID"/>
              </w:rPr>
            </w:pPr>
          </w:p>
        </w:tc>
        <w:tc>
          <w:tcPr>
            <w:tcW w:w="1134" w:type="dxa"/>
          </w:tcPr>
          <w:p w:rsidR="00516E4B" w:rsidRDefault="00516E4B" w:rsidP="00721134">
            <w:pPr>
              <w:spacing w:before="8" w:line="360" w:lineRule="auto"/>
              <w:rPr>
                <w:rFonts w:ascii="Arial" w:hAnsi="Arial" w:cs="Arial"/>
                <w:b/>
                <w:sz w:val="22"/>
                <w:szCs w:val="22"/>
                <w:lang w:eastAsia="id-ID"/>
              </w:rPr>
            </w:pPr>
          </w:p>
        </w:tc>
        <w:tc>
          <w:tcPr>
            <w:tcW w:w="1134" w:type="dxa"/>
          </w:tcPr>
          <w:p w:rsidR="00516E4B" w:rsidRDefault="00516E4B" w:rsidP="00721134">
            <w:pPr>
              <w:spacing w:before="8" w:line="360" w:lineRule="auto"/>
              <w:rPr>
                <w:rFonts w:ascii="Arial" w:hAnsi="Arial" w:cs="Arial"/>
                <w:b/>
                <w:sz w:val="22"/>
                <w:szCs w:val="22"/>
                <w:lang w:eastAsia="id-ID"/>
              </w:rPr>
            </w:pPr>
          </w:p>
        </w:tc>
        <w:tc>
          <w:tcPr>
            <w:tcW w:w="1276" w:type="dxa"/>
          </w:tcPr>
          <w:p w:rsidR="00516E4B" w:rsidRDefault="00516E4B" w:rsidP="00721134">
            <w:pPr>
              <w:spacing w:before="8" w:line="360" w:lineRule="auto"/>
              <w:rPr>
                <w:rFonts w:ascii="Arial" w:hAnsi="Arial" w:cs="Arial"/>
                <w:b/>
                <w:sz w:val="22"/>
                <w:szCs w:val="22"/>
                <w:lang w:eastAsia="id-ID"/>
              </w:rPr>
            </w:pPr>
          </w:p>
        </w:tc>
      </w:tr>
      <w:tr w:rsidR="00516E4B" w:rsidTr="00721134">
        <w:trPr>
          <w:trHeight w:val="202"/>
        </w:trPr>
        <w:tc>
          <w:tcPr>
            <w:tcW w:w="567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1</w:t>
            </w:r>
          </w:p>
        </w:tc>
        <w:tc>
          <w:tcPr>
            <w:tcW w:w="1276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Cs w:val="22"/>
                <w:lang w:eastAsia="id-ID"/>
              </w:rPr>
            </w:pPr>
            <w:r>
              <w:rPr>
                <w:rFonts w:ascii="Arial" w:hAnsi="Arial" w:cs="Arial"/>
                <w:szCs w:val="22"/>
                <w:lang w:eastAsia="id-ID"/>
              </w:rPr>
              <w:t>Bidang Penyelenggaraan Pemerintah Desa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1.037.616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1.038.616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1.039.616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1.040.616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</w:p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1.041.616.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1.042.616</w:t>
            </w:r>
          </w:p>
        </w:tc>
        <w:tc>
          <w:tcPr>
            <w:tcW w:w="1276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5.199.080</w:t>
            </w:r>
          </w:p>
        </w:tc>
      </w:tr>
      <w:tr w:rsidR="00516E4B" w:rsidTr="00721134">
        <w:trPr>
          <w:trHeight w:val="202"/>
        </w:trPr>
        <w:tc>
          <w:tcPr>
            <w:tcW w:w="567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2</w:t>
            </w:r>
          </w:p>
        </w:tc>
        <w:tc>
          <w:tcPr>
            <w:tcW w:w="1276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Cs w:val="22"/>
                <w:lang w:eastAsia="id-ID"/>
              </w:rPr>
            </w:pPr>
            <w:r>
              <w:rPr>
                <w:rFonts w:ascii="Arial" w:hAnsi="Arial" w:cs="Arial"/>
                <w:szCs w:val="22"/>
                <w:lang w:eastAsia="id-ID"/>
              </w:rPr>
              <w:t>Bidang Pembangunan Desa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731.493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732.493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733.493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734.493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735.493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736.493</w:t>
            </w:r>
          </w:p>
        </w:tc>
        <w:tc>
          <w:tcPr>
            <w:tcW w:w="1276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4.403.958</w:t>
            </w:r>
          </w:p>
        </w:tc>
      </w:tr>
      <w:tr w:rsidR="00516E4B" w:rsidTr="00721134">
        <w:trPr>
          <w:trHeight w:val="202"/>
        </w:trPr>
        <w:tc>
          <w:tcPr>
            <w:tcW w:w="567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3</w:t>
            </w:r>
          </w:p>
        </w:tc>
        <w:tc>
          <w:tcPr>
            <w:tcW w:w="1276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Cs w:val="22"/>
                <w:lang w:eastAsia="id-ID"/>
              </w:rPr>
            </w:pPr>
            <w:r>
              <w:rPr>
                <w:rFonts w:ascii="Arial" w:hAnsi="Arial" w:cs="Arial"/>
                <w:szCs w:val="22"/>
                <w:lang w:eastAsia="id-ID"/>
              </w:rPr>
              <w:t>Bidang Pembinaan Kemasyarakatan Desa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214.018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215.018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216.018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217.018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218.018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219.018</w:t>
            </w:r>
          </w:p>
        </w:tc>
        <w:tc>
          <w:tcPr>
            <w:tcW w:w="1276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1.299.108</w:t>
            </w:r>
          </w:p>
        </w:tc>
      </w:tr>
      <w:tr w:rsidR="00516E4B" w:rsidTr="00721134">
        <w:trPr>
          <w:trHeight w:val="202"/>
        </w:trPr>
        <w:tc>
          <w:tcPr>
            <w:tcW w:w="567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4</w:t>
            </w:r>
          </w:p>
        </w:tc>
        <w:tc>
          <w:tcPr>
            <w:tcW w:w="1276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Cs w:val="22"/>
                <w:lang w:eastAsia="id-ID"/>
              </w:rPr>
            </w:pPr>
            <w:r>
              <w:rPr>
                <w:rFonts w:ascii="Arial" w:hAnsi="Arial" w:cs="Arial"/>
                <w:szCs w:val="22"/>
                <w:lang w:eastAsia="id-ID"/>
              </w:rPr>
              <w:t>Bidang Pemberdayaan Masyarakat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207.711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208.711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259.711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260.711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261.711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262.711</w:t>
            </w:r>
          </w:p>
        </w:tc>
        <w:tc>
          <w:tcPr>
            <w:tcW w:w="1276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1.461.266</w:t>
            </w:r>
          </w:p>
        </w:tc>
      </w:tr>
      <w:tr w:rsidR="00516E4B" w:rsidTr="00721134">
        <w:trPr>
          <w:trHeight w:val="202"/>
        </w:trPr>
        <w:tc>
          <w:tcPr>
            <w:tcW w:w="567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id-ID"/>
              </w:rPr>
            </w:pPr>
            <w:r>
              <w:rPr>
                <w:rFonts w:ascii="Arial" w:hAnsi="Arial" w:cs="Arial"/>
                <w:sz w:val="22"/>
                <w:szCs w:val="22"/>
                <w:lang w:eastAsia="id-ID"/>
              </w:rPr>
              <w:t>5</w:t>
            </w:r>
          </w:p>
        </w:tc>
        <w:tc>
          <w:tcPr>
            <w:tcW w:w="1276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Cs w:val="22"/>
                <w:lang w:eastAsia="id-ID"/>
              </w:rPr>
            </w:pPr>
            <w:r>
              <w:rPr>
                <w:rFonts w:ascii="Arial" w:hAnsi="Arial" w:cs="Arial"/>
                <w:szCs w:val="22"/>
                <w:lang w:eastAsia="id-ID"/>
              </w:rPr>
              <w:t>Bidang Penanggulangan Bencana, Keadaan Darurat Dan Mendesak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128.100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129.160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130.165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131.165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133.265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143.265</w:t>
            </w:r>
          </w:p>
        </w:tc>
        <w:tc>
          <w:tcPr>
            <w:tcW w:w="1276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795.120</w:t>
            </w:r>
          </w:p>
        </w:tc>
      </w:tr>
      <w:tr w:rsidR="00516E4B" w:rsidTr="00721134">
        <w:trPr>
          <w:trHeight w:val="202"/>
        </w:trPr>
        <w:tc>
          <w:tcPr>
            <w:tcW w:w="567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 w:val="22"/>
                <w:szCs w:val="22"/>
                <w:lang w:eastAsia="id-ID"/>
              </w:rPr>
            </w:pPr>
          </w:p>
        </w:tc>
        <w:tc>
          <w:tcPr>
            <w:tcW w:w="1276" w:type="dxa"/>
          </w:tcPr>
          <w:p w:rsidR="00516E4B" w:rsidRDefault="00516E4B" w:rsidP="00721134">
            <w:pPr>
              <w:spacing w:line="360" w:lineRule="auto"/>
              <w:rPr>
                <w:rFonts w:ascii="Arial" w:hAnsi="Arial" w:cs="Arial"/>
                <w:szCs w:val="22"/>
                <w:lang w:eastAsia="id-ID"/>
              </w:rPr>
            </w:pPr>
            <w:r>
              <w:rPr>
                <w:rFonts w:ascii="Arial" w:hAnsi="Arial" w:cs="Arial"/>
                <w:szCs w:val="22"/>
                <w:lang w:eastAsia="id-ID"/>
              </w:rPr>
              <w:t>Total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2.318.938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2.323.998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2.379.003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2.384.003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1.348.487</w:t>
            </w:r>
          </w:p>
        </w:tc>
        <w:tc>
          <w:tcPr>
            <w:tcW w:w="1134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2.404.103</w:t>
            </w:r>
          </w:p>
        </w:tc>
        <w:tc>
          <w:tcPr>
            <w:tcW w:w="1276" w:type="dxa"/>
            <w:vAlign w:val="center"/>
          </w:tcPr>
          <w:p w:rsidR="00516E4B" w:rsidRDefault="00516E4B" w:rsidP="00721134">
            <w:pPr>
              <w:spacing w:line="360" w:lineRule="auto"/>
              <w:jc w:val="right"/>
              <w:rPr>
                <w:rFonts w:ascii="Arial" w:hAnsi="Arial" w:cs="Arial"/>
                <w:color w:val="000000"/>
                <w:szCs w:val="22"/>
                <w:lang w:eastAsia="id-ID"/>
              </w:rPr>
            </w:pPr>
            <w:r>
              <w:rPr>
                <w:rFonts w:ascii="Arial" w:hAnsi="Arial" w:cs="Arial"/>
                <w:color w:val="000000"/>
                <w:szCs w:val="22"/>
                <w:lang w:eastAsia="id-ID"/>
              </w:rPr>
              <w:t>13.158.532</w:t>
            </w:r>
          </w:p>
        </w:tc>
      </w:tr>
    </w:tbl>
    <w:p w:rsidR="00516E4B" w:rsidRDefault="00516E4B" w:rsidP="00516E4B">
      <w:pPr>
        <w:spacing w:before="8" w:line="360" w:lineRule="auto"/>
        <w:rPr>
          <w:rFonts w:ascii="Arial" w:hAnsi="Arial" w:cs="Arial"/>
          <w:b/>
          <w:sz w:val="24"/>
          <w:szCs w:val="24"/>
        </w:rPr>
      </w:pPr>
    </w:p>
    <w:p w:rsidR="00516E4B" w:rsidRDefault="00516E4B" w:rsidP="00516E4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lastRenderedPageBreak/>
        <w:t>Skala Proiritas Pembangunan yang dibiayai APBDes 2020</w:t>
      </w:r>
    </w:p>
    <w:p w:rsidR="00516E4B" w:rsidRDefault="00516E4B" w:rsidP="00516E4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>Gambar 2</w:t>
      </w:r>
      <w:r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  <w:lang w:val="id-ID"/>
        </w:rPr>
        <w:t xml:space="preserve"> : Rabat Beton LompoE</w:t>
      </w:r>
    </w:p>
    <w:p w:rsidR="00516E4B" w:rsidRDefault="00516E4B" w:rsidP="00516E4B">
      <w:pPr>
        <w:spacing w:before="8" w:line="36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noProof/>
          <w:sz w:val="24"/>
          <w:szCs w:val="24"/>
          <w:lang w:eastAsia="en-US"/>
        </w:rPr>
        <w:drawing>
          <wp:inline distT="0" distB="0" distL="0" distR="0" wp14:anchorId="6EEE0A88" wp14:editId="3D16FF1D">
            <wp:extent cx="2954655" cy="2216150"/>
            <wp:effectExtent l="53975" t="53975" r="115570" b="11112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317" cy="22592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6E4B" w:rsidRDefault="00516E4B" w:rsidP="00516E4B">
      <w:pPr>
        <w:spacing w:before="8"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Lokasi: LompoE</w:t>
      </w:r>
    </w:p>
    <w:p w:rsidR="00516E4B" w:rsidRDefault="00516E4B" w:rsidP="00516E4B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Volume: 93x3x0,2</w:t>
      </w:r>
    </w:p>
    <w:p w:rsidR="00516E4B" w:rsidRDefault="00516E4B" w:rsidP="00516E4B">
      <w:pPr>
        <w:spacing w:before="8"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Realisasi: Rp.79.995.000</w:t>
      </w:r>
    </w:p>
    <w:p w:rsidR="00516E4B" w:rsidRDefault="00516E4B" w:rsidP="00516E4B">
      <w:pPr>
        <w:spacing w:before="8" w:line="360" w:lineRule="auto"/>
        <w:rPr>
          <w:rFonts w:ascii="Arial" w:hAnsi="Arial" w:cs="Arial"/>
          <w:b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sz w:val="24"/>
          <w:szCs w:val="24"/>
          <w:u w:val="single"/>
          <w:lang w:val="id-ID"/>
        </w:rPr>
        <w:t>Keterangan :</w:t>
      </w:r>
    </w:p>
    <w:p w:rsidR="00516E4B" w:rsidRDefault="00516E4B" w:rsidP="00516E4B">
      <w:pPr>
        <w:numPr>
          <w:ilvl w:val="0"/>
          <w:numId w:val="3"/>
        </w:numPr>
        <w:spacing w:before="8" w:line="360" w:lineRule="auto"/>
        <w:ind w:hanging="457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Lorong dusun Lompoe RW 4 adalah jalan yang dilalui banyak warga petani pada khususnya dan selalu becek saat musim Hujan.</w:t>
      </w:r>
    </w:p>
    <w:p w:rsidR="00516E4B" w:rsidRDefault="00516E4B" w:rsidP="00516E4B">
      <w:pPr>
        <w:numPr>
          <w:ilvl w:val="0"/>
          <w:numId w:val="3"/>
        </w:numPr>
        <w:spacing w:before="8" w:line="360" w:lineRule="auto"/>
        <w:ind w:hanging="457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Pembangunannya pada tahun 2020 merupakan lanjutan dari pembangunan pada tahun sebelumnya.</w:t>
      </w:r>
    </w:p>
    <w:p w:rsidR="00516E4B" w:rsidRDefault="00516E4B" w:rsidP="00516E4B">
      <w:pPr>
        <w:numPr>
          <w:ilvl w:val="0"/>
          <w:numId w:val="3"/>
        </w:numPr>
        <w:spacing w:before="8" w:line="360" w:lineRule="auto"/>
        <w:ind w:hanging="4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 xml:space="preserve">Sebagai salah satu Skala prioritas hasil Musrenbang tahun 2018 yang akan didanai APBDes tahun 2019 delanjutnya pada tahun masuk pada musrenbang tahun 2019 untuk pendanaan tahun 2020.  </w:t>
      </w:r>
    </w:p>
    <w:p w:rsidR="00516E4B" w:rsidRDefault="00516E4B" w:rsidP="00516E4B">
      <w:pPr>
        <w:spacing w:before="8" w:line="360" w:lineRule="auto"/>
        <w:ind w:left="896"/>
        <w:jc w:val="both"/>
        <w:rPr>
          <w:rFonts w:ascii="Arial" w:hAnsi="Arial" w:cs="Arial"/>
          <w:sz w:val="24"/>
          <w:szCs w:val="24"/>
        </w:rPr>
      </w:pPr>
    </w:p>
    <w:p w:rsidR="00516E4B" w:rsidRDefault="00516E4B" w:rsidP="00516E4B">
      <w:pPr>
        <w:spacing w:before="8" w:line="36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>Gambar 2</w:t>
      </w:r>
      <w:r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  <w:lang w:val="id-ID"/>
        </w:rPr>
        <w:t xml:space="preserve"> : Rabat Beton Padali</w:t>
      </w:r>
    </w:p>
    <w:p w:rsidR="00516E4B" w:rsidRDefault="00516E4B" w:rsidP="00516E4B">
      <w:pPr>
        <w:spacing w:before="8" w:line="36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noProof/>
          <w:sz w:val="24"/>
          <w:szCs w:val="24"/>
          <w:lang w:eastAsia="en-US"/>
        </w:rPr>
        <w:drawing>
          <wp:inline distT="0" distB="0" distL="0" distR="0" wp14:anchorId="372A358D" wp14:editId="6955316B">
            <wp:extent cx="2875280" cy="2079625"/>
            <wp:effectExtent l="53975" t="53975" r="118745" b="11430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20903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6E4B" w:rsidRDefault="00516E4B" w:rsidP="00516E4B">
      <w:pPr>
        <w:spacing w:before="8"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Lokasi: Padali</w:t>
      </w:r>
    </w:p>
    <w:p w:rsidR="00516E4B" w:rsidRDefault="00516E4B" w:rsidP="00516E4B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Volume: 50 Meter</w:t>
      </w:r>
    </w:p>
    <w:p w:rsidR="00516E4B" w:rsidRDefault="00516E4B" w:rsidP="00516E4B">
      <w:pPr>
        <w:spacing w:before="8" w:line="36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Realisasi: 55.875.000</w:t>
      </w:r>
    </w:p>
    <w:p w:rsidR="00516E4B" w:rsidRDefault="00516E4B" w:rsidP="00516E4B">
      <w:pPr>
        <w:spacing w:before="8" w:line="360" w:lineRule="auto"/>
        <w:rPr>
          <w:rFonts w:ascii="Arial" w:hAnsi="Arial" w:cs="Arial"/>
          <w:b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 xml:space="preserve">       </w:t>
      </w:r>
      <w:r>
        <w:rPr>
          <w:rFonts w:ascii="Arial" w:hAnsi="Arial" w:cs="Arial"/>
          <w:b/>
          <w:sz w:val="24"/>
          <w:szCs w:val="24"/>
          <w:u w:val="single"/>
          <w:lang w:val="id-ID"/>
        </w:rPr>
        <w:t>Keterangan :</w:t>
      </w:r>
    </w:p>
    <w:p w:rsidR="00516E4B" w:rsidRDefault="00516E4B" w:rsidP="00516E4B">
      <w:pPr>
        <w:numPr>
          <w:ilvl w:val="0"/>
          <w:numId w:val="4"/>
        </w:numPr>
        <w:spacing w:before="8" w:line="360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Lokasi jalan lorong ini terletak di samping sekolah dasar 160 Attang Salo, setiap harinya dilalui oleh para pelajar dan petani.</w:t>
      </w:r>
    </w:p>
    <w:p w:rsidR="00516E4B" w:rsidRDefault="00516E4B" w:rsidP="00516E4B">
      <w:pPr>
        <w:numPr>
          <w:ilvl w:val="0"/>
          <w:numId w:val="4"/>
        </w:numPr>
        <w:spacing w:before="8" w:line="360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lastRenderedPageBreak/>
        <w:t>Jalanannya selalu becek saat musim Hujan dan ada lubang genangan air.</w:t>
      </w:r>
    </w:p>
    <w:p w:rsidR="00516E4B" w:rsidRDefault="00516E4B" w:rsidP="00516E4B">
      <w:pPr>
        <w:numPr>
          <w:ilvl w:val="0"/>
          <w:numId w:val="4"/>
        </w:numPr>
        <w:spacing w:before="8" w:line="360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Sebagai salah satu Skala prioritas hasil Musrenbang tahun tahun 2019 untuk pendanaan APBDes tahun 2020.</w:t>
      </w:r>
    </w:p>
    <w:p w:rsidR="00516E4B" w:rsidRDefault="00516E4B" w:rsidP="00516E4B">
      <w:pPr>
        <w:spacing w:before="8" w:line="36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>Gambar 2</w:t>
      </w:r>
      <w:r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  <w:lang w:val="id-ID"/>
        </w:rPr>
        <w:t xml:space="preserve"> : Pembangunan Sumur Tani Padali</w:t>
      </w:r>
    </w:p>
    <w:p w:rsidR="00516E4B" w:rsidRDefault="00516E4B" w:rsidP="00516E4B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noProof/>
          <w:sz w:val="24"/>
          <w:szCs w:val="24"/>
          <w:lang w:eastAsia="en-US"/>
        </w:rPr>
        <w:drawing>
          <wp:inline distT="0" distB="0" distL="0" distR="0" wp14:anchorId="49CA3EFC" wp14:editId="6EDF3032">
            <wp:extent cx="3068320" cy="2301240"/>
            <wp:effectExtent l="53975" t="53975" r="116205" b="12128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2301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6E4B" w:rsidRDefault="00516E4B" w:rsidP="00516E4B">
      <w:pPr>
        <w:spacing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Lokasi: Padali</w:t>
      </w:r>
    </w:p>
    <w:p w:rsidR="00516E4B" w:rsidRDefault="00516E4B" w:rsidP="00516E4B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Volume: 1 Unit</w:t>
      </w:r>
    </w:p>
    <w:p w:rsidR="00516E4B" w:rsidRDefault="00516E4B" w:rsidP="00516E4B">
      <w:pPr>
        <w:spacing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Realisasi: 29.887.500</w:t>
      </w:r>
    </w:p>
    <w:p w:rsidR="00516E4B" w:rsidRDefault="00516E4B" w:rsidP="00516E4B">
      <w:pPr>
        <w:spacing w:line="360" w:lineRule="auto"/>
        <w:jc w:val="center"/>
        <w:rPr>
          <w:rFonts w:ascii="Arial" w:hAnsi="Arial" w:cs="Arial"/>
          <w:sz w:val="24"/>
          <w:szCs w:val="24"/>
          <w:lang w:val="id-ID"/>
        </w:rPr>
      </w:pPr>
    </w:p>
    <w:p w:rsidR="00516E4B" w:rsidRDefault="00516E4B" w:rsidP="00516E4B">
      <w:pPr>
        <w:spacing w:before="8" w:line="360" w:lineRule="auto"/>
        <w:rPr>
          <w:rFonts w:ascii="Arial" w:hAnsi="Arial" w:cs="Arial"/>
          <w:b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 xml:space="preserve">       </w:t>
      </w:r>
      <w:r>
        <w:rPr>
          <w:rFonts w:ascii="Arial" w:hAnsi="Arial" w:cs="Arial"/>
          <w:b/>
          <w:sz w:val="24"/>
          <w:szCs w:val="24"/>
          <w:u w:val="single"/>
          <w:lang w:val="id-ID"/>
        </w:rPr>
        <w:t>Keterangan :</w:t>
      </w:r>
    </w:p>
    <w:p w:rsidR="00516E4B" w:rsidRDefault="00516E4B" w:rsidP="00516E4B">
      <w:pPr>
        <w:numPr>
          <w:ilvl w:val="0"/>
          <w:numId w:val="5"/>
        </w:numPr>
        <w:spacing w:before="8" w:line="360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Untuk mencegah gagal panen akibat kekeringan pada musim kemarau.</w:t>
      </w:r>
    </w:p>
    <w:p w:rsidR="00516E4B" w:rsidRDefault="00516E4B" w:rsidP="00516E4B">
      <w:pPr>
        <w:numPr>
          <w:ilvl w:val="0"/>
          <w:numId w:val="5"/>
        </w:numPr>
        <w:spacing w:before="8" w:line="360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Memudahkan para petani dalam mengairi sawah</w:t>
      </w:r>
    </w:p>
    <w:p w:rsidR="00516E4B" w:rsidRDefault="00516E4B" w:rsidP="00516E4B">
      <w:pPr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Sebagai salah satu Skala prioritas hasil Musrenbang tahun tahun 2019 untuk pendanaan APBDes tahun 2020.</w:t>
      </w:r>
    </w:p>
    <w:p w:rsidR="00516E4B" w:rsidRDefault="00516E4B" w:rsidP="00516E4B">
      <w:pPr>
        <w:spacing w:line="360" w:lineRule="auto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pStyle w:val="ListParagraph"/>
        <w:spacing w:before="8" w:line="360" w:lineRule="auto"/>
        <w:ind w:left="1353"/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>Gambar 2</w:t>
      </w:r>
      <w:r>
        <w:rPr>
          <w:rFonts w:ascii="Arial" w:hAnsi="Arial" w:cs="Arial"/>
          <w:b/>
          <w:sz w:val="24"/>
          <w:szCs w:val="24"/>
        </w:rPr>
        <w:t>5</w:t>
      </w:r>
      <w:r>
        <w:rPr>
          <w:rFonts w:ascii="Arial" w:hAnsi="Arial" w:cs="Arial"/>
          <w:b/>
          <w:sz w:val="24"/>
          <w:szCs w:val="24"/>
          <w:lang w:val="id-ID"/>
        </w:rPr>
        <w:t xml:space="preserve"> : Pembangunan jalan lorong RW 2 Padali</w:t>
      </w:r>
    </w:p>
    <w:p w:rsidR="00516E4B" w:rsidRDefault="00516E4B" w:rsidP="00516E4B">
      <w:pPr>
        <w:spacing w:before="8" w:line="36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noProof/>
          <w:sz w:val="24"/>
          <w:szCs w:val="24"/>
          <w:lang w:eastAsia="en-US"/>
        </w:rPr>
        <w:drawing>
          <wp:inline distT="0" distB="0" distL="0" distR="0" wp14:anchorId="068E50E5" wp14:editId="1CC21412">
            <wp:extent cx="2725420" cy="2044065"/>
            <wp:effectExtent l="53975" t="53975" r="116205" b="1117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20440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6E4B" w:rsidRDefault="00516E4B" w:rsidP="00516E4B">
      <w:pPr>
        <w:spacing w:before="8"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Lokasi: Padali</w:t>
      </w:r>
    </w:p>
    <w:p w:rsidR="00516E4B" w:rsidRDefault="00516E4B" w:rsidP="00516E4B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Volume: 70 Meter</w:t>
      </w:r>
    </w:p>
    <w:p w:rsidR="00516E4B" w:rsidRDefault="00516E4B" w:rsidP="00516E4B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Realisasi: Rp. 31.685.000</w:t>
      </w:r>
    </w:p>
    <w:p w:rsidR="00516E4B" w:rsidRDefault="00516E4B" w:rsidP="00516E4B">
      <w:pPr>
        <w:spacing w:before="8" w:line="360" w:lineRule="auto"/>
        <w:rPr>
          <w:rFonts w:ascii="Arial" w:hAnsi="Arial" w:cs="Arial"/>
          <w:b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 xml:space="preserve">       </w:t>
      </w:r>
      <w:r>
        <w:rPr>
          <w:rFonts w:ascii="Arial" w:hAnsi="Arial" w:cs="Arial"/>
          <w:b/>
          <w:sz w:val="24"/>
          <w:szCs w:val="24"/>
          <w:u w:val="single"/>
          <w:lang w:val="id-ID"/>
        </w:rPr>
        <w:t>Keterangan :</w:t>
      </w:r>
    </w:p>
    <w:p w:rsidR="00516E4B" w:rsidRDefault="00516E4B" w:rsidP="00516E4B">
      <w:pPr>
        <w:numPr>
          <w:ilvl w:val="0"/>
          <w:numId w:val="6"/>
        </w:numPr>
        <w:spacing w:before="8" w:line="360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Menjadi sarana memudahkan transportasi warga RT 1 RW 2 padali</w:t>
      </w:r>
    </w:p>
    <w:p w:rsidR="00516E4B" w:rsidRPr="00FE7558" w:rsidRDefault="00516E4B" w:rsidP="00516E4B">
      <w:pPr>
        <w:numPr>
          <w:ilvl w:val="0"/>
          <w:numId w:val="6"/>
        </w:numPr>
        <w:spacing w:before="8" w:line="360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Sebagai jalan baru yang membuka akses antar warga RT 1 RW 2.</w:t>
      </w:r>
    </w:p>
    <w:p w:rsidR="00516E4B" w:rsidRDefault="00516E4B" w:rsidP="00516E4B">
      <w:pPr>
        <w:spacing w:before="8" w:line="360" w:lineRule="auto"/>
        <w:ind w:left="993"/>
        <w:jc w:val="both"/>
        <w:rPr>
          <w:rFonts w:ascii="Arial" w:hAnsi="Arial" w:cs="Arial"/>
          <w:sz w:val="24"/>
          <w:szCs w:val="24"/>
          <w:lang w:val="id-ID"/>
        </w:rPr>
      </w:pPr>
    </w:p>
    <w:p w:rsidR="00516E4B" w:rsidRDefault="00516E4B" w:rsidP="00516E4B">
      <w:pPr>
        <w:spacing w:before="8"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lang w:val="id-ID"/>
        </w:rPr>
        <w:t>Skala Prioritas RPJMD 2020-2026</w:t>
      </w:r>
    </w:p>
    <w:p w:rsidR="00516E4B" w:rsidRDefault="00516E4B" w:rsidP="00516E4B">
      <w:pPr>
        <w:spacing w:before="8" w:line="36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>Gambar 2</w:t>
      </w:r>
      <w:r>
        <w:rPr>
          <w:rFonts w:ascii="Arial" w:hAnsi="Arial" w:cs="Arial"/>
          <w:b/>
          <w:sz w:val="24"/>
          <w:szCs w:val="24"/>
        </w:rPr>
        <w:t>6</w:t>
      </w:r>
      <w:r>
        <w:rPr>
          <w:rFonts w:ascii="Arial" w:hAnsi="Arial" w:cs="Arial"/>
          <w:b/>
          <w:sz w:val="24"/>
          <w:szCs w:val="24"/>
          <w:lang w:val="id-ID"/>
        </w:rPr>
        <w:t xml:space="preserve">: Pembangunan Tebing Sungai </w:t>
      </w:r>
    </w:p>
    <w:p w:rsidR="00516E4B" w:rsidRDefault="00516E4B" w:rsidP="00516E4B">
      <w:pPr>
        <w:spacing w:before="8" w:line="360" w:lineRule="auto"/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eastAsia="en-US"/>
        </w:rPr>
        <w:drawing>
          <wp:inline distT="0" distB="0" distL="0" distR="0" wp14:anchorId="4B3A4997" wp14:editId="1625F069">
            <wp:extent cx="2774950" cy="2597150"/>
            <wp:effectExtent l="53975" t="53975" r="123825" b="1111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597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6E4B" w:rsidRDefault="00516E4B" w:rsidP="00516E4B">
      <w:pPr>
        <w:spacing w:before="8" w:line="360" w:lineRule="auto"/>
        <w:jc w:val="center"/>
        <w:rPr>
          <w:rFonts w:ascii="Arial" w:hAnsi="Arial" w:cs="Arial"/>
          <w:color w:val="FF0000"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>Lamaloa</w:t>
      </w:r>
    </w:p>
    <w:p w:rsidR="00516E4B" w:rsidRDefault="00516E4B" w:rsidP="00516E4B">
      <w:pPr>
        <w:spacing w:before="8"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Lokasi: Lamaloa</w:t>
      </w:r>
    </w:p>
    <w:p w:rsidR="00516E4B" w:rsidRDefault="00516E4B" w:rsidP="00516E4B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Volume: 250 meter</w:t>
      </w:r>
    </w:p>
    <w:p w:rsidR="00516E4B" w:rsidRDefault="00516E4B" w:rsidP="00516E4B">
      <w:pPr>
        <w:spacing w:before="8" w:line="36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Perkiraan dana: Rp.500.000.000</w:t>
      </w:r>
    </w:p>
    <w:p w:rsidR="00516E4B" w:rsidRDefault="00516E4B" w:rsidP="00516E4B">
      <w:pPr>
        <w:spacing w:before="8" w:line="360" w:lineRule="auto"/>
        <w:rPr>
          <w:rFonts w:ascii="Arial" w:hAnsi="Arial" w:cs="Arial"/>
          <w:b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 xml:space="preserve">        </w:t>
      </w:r>
      <w:r>
        <w:rPr>
          <w:rFonts w:ascii="Arial" w:hAnsi="Arial" w:cs="Arial"/>
          <w:b/>
          <w:sz w:val="24"/>
          <w:szCs w:val="24"/>
          <w:u w:val="single"/>
          <w:lang w:val="id-ID"/>
        </w:rPr>
        <w:t>Keterangan :</w:t>
      </w:r>
    </w:p>
    <w:p w:rsidR="00516E4B" w:rsidRDefault="00516E4B" w:rsidP="00516E4B">
      <w:pPr>
        <w:numPr>
          <w:ilvl w:val="0"/>
          <w:numId w:val="7"/>
        </w:numPr>
        <w:spacing w:before="8" w:line="360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 xml:space="preserve">Pembangunan tebing sungai Lamaloa sangat penting mengingat rawan longsor saat musim hujan. </w:t>
      </w:r>
    </w:p>
    <w:p w:rsidR="00516E4B" w:rsidRDefault="00516E4B" w:rsidP="00516E4B">
      <w:pPr>
        <w:numPr>
          <w:ilvl w:val="0"/>
          <w:numId w:val="7"/>
        </w:numPr>
        <w:spacing w:before="8" w:line="360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 xml:space="preserve">Sungai Lamaloa sebagai tumpuan para petani dalam mengairi sawah.  </w:t>
      </w:r>
    </w:p>
    <w:p w:rsidR="00516E4B" w:rsidRDefault="00516E4B" w:rsidP="00516E4B">
      <w:pPr>
        <w:spacing w:before="8" w:line="36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pacing w:before="8" w:line="36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>Gambar 2</w:t>
      </w:r>
      <w:r>
        <w:rPr>
          <w:rFonts w:ascii="Arial" w:hAnsi="Arial" w:cs="Arial"/>
          <w:b/>
          <w:sz w:val="24"/>
          <w:szCs w:val="24"/>
        </w:rPr>
        <w:t>7</w:t>
      </w:r>
      <w:r>
        <w:rPr>
          <w:rFonts w:ascii="Arial" w:hAnsi="Arial" w:cs="Arial"/>
          <w:b/>
          <w:sz w:val="24"/>
          <w:szCs w:val="24"/>
          <w:lang w:val="id-ID"/>
        </w:rPr>
        <w:t xml:space="preserve"> : Pembangunan jalan salo Adea</w:t>
      </w:r>
    </w:p>
    <w:p w:rsidR="00516E4B" w:rsidRDefault="00516E4B" w:rsidP="00516E4B">
      <w:pPr>
        <w:spacing w:before="8" w:line="360" w:lineRule="auto"/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lang w:eastAsia="en-US"/>
        </w:rPr>
        <w:drawing>
          <wp:inline distT="0" distB="0" distL="0" distR="0" wp14:anchorId="5543B161" wp14:editId="20F8B71F">
            <wp:extent cx="3020060" cy="2265045"/>
            <wp:effectExtent l="53975" t="53975" r="126365" b="1193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2265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16E4B" w:rsidRDefault="00516E4B" w:rsidP="00516E4B">
      <w:pPr>
        <w:spacing w:before="8"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Lokasi: Salo Adea</w:t>
      </w:r>
    </w:p>
    <w:p w:rsidR="00516E4B" w:rsidRDefault="00516E4B" w:rsidP="00516E4B">
      <w:pPr>
        <w:shd w:val="clear" w:color="auto" w:fill="FFFFFF" w:themeFill="background1"/>
        <w:spacing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Volume: 1000 meter</w:t>
      </w:r>
    </w:p>
    <w:p w:rsidR="00516E4B" w:rsidRDefault="00516E4B" w:rsidP="00516E4B">
      <w:pPr>
        <w:spacing w:before="8" w:line="360" w:lineRule="auto"/>
        <w:jc w:val="center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Perkiraan dana:Rp. 450.000.000</w:t>
      </w:r>
    </w:p>
    <w:p w:rsidR="00516E4B" w:rsidRDefault="00516E4B" w:rsidP="00516E4B">
      <w:pPr>
        <w:spacing w:before="8" w:line="360" w:lineRule="auto"/>
        <w:jc w:val="center"/>
        <w:rPr>
          <w:rFonts w:ascii="Arial" w:hAnsi="Arial" w:cs="Arial"/>
          <w:sz w:val="24"/>
          <w:szCs w:val="24"/>
          <w:lang w:val="id-ID"/>
        </w:rPr>
      </w:pPr>
    </w:p>
    <w:p w:rsidR="00516E4B" w:rsidRDefault="00516E4B" w:rsidP="00516E4B">
      <w:pPr>
        <w:spacing w:before="8" w:line="360" w:lineRule="auto"/>
        <w:jc w:val="center"/>
        <w:rPr>
          <w:rFonts w:ascii="Arial" w:hAnsi="Arial" w:cs="Arial"/>
          <w:sz w:val="24"/>
          <w:szCs w:val="24"/>
          <w:lang w:val="id-ID"/>
        </w:rPr>
      </w:pPr>
    </w:p>
    <w:p w:rsidR="00516E4B" w:rsidRDefault="00516E4B" w:rsidP="00516E4B">
      <w:pPr>
        <w:spacing w:before="8" w:line="360" w:lineRule="auto"/>
        <w:jc w:val="center"/>
        <w:rPr>
          <w:rFonts w:ascii="Arial" w:hAnsi="Arial" w:cs="Arial"/>
          <w:sz w:val="24"/>
          <w:szCs w:val="24"/>
          <w:lang w:val="id-ID"/>
        </w:rPr>
      </w:pPr>
    </w:p>
    <w:p w:rsidR="00516E4B" w:rsidRDefault="00516E4B" w:rsidP="00516E4B">
      <w:pPr>
        <w:spacing w:before="8" w:line="360" w:lineRule="auto"/>
        <w:rPr>
          <w:rFonts w:ascii="Arial" w:hAnsi="Arial" w:cs="Arial"/>
          <w:b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lastRenderedPageBreak/>
        <w:t xml:space="preserve">        </w:t>
      </w:r>
      <w:r>
        <w:rPr>
          <w:rFonts w:ascii="Arial" w:hAnsi="Arial" w:cs="Arial"/>
          <w:b/>
          <w:sz w:val="24"/>
          <w:szCs w:val="24"/>
          <w:u w:val="single"/>
          <w:lang w:val="id-ID"/>
        </w:rPr>
        <w:t>Keterangan :</w:t>
      </w:r>
    </w:p>
    <w:p w:rsidR="00516E4B" w:rsidRDefault="00516E4B" w:rsidP="00516E4B">
      <w:pPr>
        <w:numPr>
          <w:ilvl w:val="0"/>
          <w:numId w:val="8"/>
        </w:numPr>
        <w:spacing w:before="8" w:line="360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Pada tahun 2017 telah dilakukan perintisan dan pengerasan.</w:t>
      </w:r>
    </w:p>
    <w:p w:rsidR="00516E4B" w:rsidRDefault="00516E4B" w:rsidP="00516E4B">
      <w:pPr>
        <w:numPr>
          <w:ilvl w:val="0"/>
          <w:numId w:val="8"/>
        </w:numPr>
        <w:spacing w:before="8" w:line="360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Pada tahun 2020 kembali diadakan pengerasan karena jalan sudah rusak parah.</w:t>
      </w:r>
    </w:p>
    <w:p w:rsidR="00516E4B" w:rsidRDefault="00516E4B" w:rsidP="00516E4B">
      <w:pPr>
        <w:numPr>
          <w:ilvl w:val="0"/>
          <w:numId w:val="8"/>
        </w:numPr>
        <w:spacing w:before="8" w:line="360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 xml:space="preserve">Lokasi jalan yang berseberangan dengan sawah dan sungai membuat konstruksi jalan dengan mudah berubah-ubah. </w:t>
      </w:r>
    </w:p>
    <w:p w:rsidR="00516E4B" w:rsidRDefault="00516E4B" w:rsidP="00516E4B">
      <w:pPr>
        <w:numPr>
          <w:ilvl w:val="0"/>
          <w:numId w:val="8"/>
        </w:numPr>
        <w:spacing w:before="8" w:line="360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Saat hujan jalanan rusak akibat genangan air.</w:t>
      </w:r>
    </w:p>
    <w:p w:rsidR="00516E4B" w:rsidRDefault="00516E4B" w:rsidP="00516E4B">
      <w:pPr>
        <w:numPr>
          <w:ilvl w:val="0"/>
          <w:numId w:val="8"/>
        </w:numPr>
        <w:spacing w:before="8" w:line="360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Menjadi akses utama masyarakat Salo Adea dan para pengajar di Sekolah Dasar 58 Padali.</w:t>
      </w:r>
    </w:p>
    <w:p w:rsidR="00516E4B" w:rsidRDefault="00516E4B" w:rsidP="00516E4B">
      <w:pPr>
        <w:spacing w:before="8" w:line="360" w:lineRule="auto"/>
        <w:ind w:left="993"/>
        <w:jc w:val="both"/>
        <w:rPr>
          <w:rFonts w:ascii="Arial" w:hAnsi="Arial" w:cs="Arial"/>
          <w:sz w:val="24"/>
          <w:szCs w:val="24"/>
          <w:lang w:val="id-ID"/>
        </w:rPr>
      </w:pPr>
    </w:p>
    <w:p w:rsidR="00516E4B" w:rsidRDefault="00516E4B" w:rsidP="00516E4B">
      <w:pPr>
        <w:pStyle w:val="ListParagraph"/>
        <w:numPr>
          <w:ilvl w:val="1"/>
          <w:numId w:val="9"/>
        </w:numPr>
        <w:spacing w:before="8" w:line="360" w:lineRule="auto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 w:eastAsia="id-ID"/>
        </w:rPr>
        <w:t>Arah Kebijakan Pembiayaan Desa</w:t>
      </w:r>
    </w:p>
    <w:p w:rsidR="00516E4B" w:rsidRDefault="00516E4B" w:rsidP="00516E4B">
      <w:pPr>
        <w:tabs>
          <w:tab w:val="left" w:pos="426"/>
        </w:tabs>
        <w:spacing w:line="360" w:lineRule="auto"/>
        <w:ind w:left="709" w:firstLine="425"/>
        <w:jc w:val="both"/>
        <w:rPr>
          <w:rFonts w:ascii="Arial" w:hAnsi="Arial" w:cs="Arial"/>
          <w:sz w:val="24"/>
          <w:szCs w:val="24"/>
          <w:lang w:val="id-ID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Harus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perhitungan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akurat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tentang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hutang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piutang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pemerintah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pihak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ketiga</w:t>
      </w:r>
      <w:proofErr w:type="spellEnd"/>
      <w:r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</w:rPr>
        <w:t>Pembentukan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dana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cadangan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harus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diprioritaskan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kegiatan-kegiatan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tertentu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mempunyai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nilai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lebih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masyarakat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516E4B" w:rsidRDefault="00516E4B" w:rsidP="00516E4B">
      <w:pPr>
        <w:tabs>
          <w:tab w:val="left" w:pos="426"/>
        </w:tabs>
        <w:spacing w:line="360" w:lineRule="auto"/>
        <w:ind w:left="709" w:firstLine="425"/>
        <w:jc w:val="both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Penyertaan</w:t>
      </w:r>
      <w:proofErr w:type="spellEnd"/>
      <w:r>
        <w:rPr>
          <w:rFonts w:ascii="Arial" w:hAnsi="Arial" w:cs="Arial"/>
          <w:sz w:val="24"/>
          <w:szCs w:val="24"/>
        </w:rPr>
        <w:t xml:space="preserve"> Modal (</w:t>
      </w:r>
      <w:proofErr w:type="spellStart"/>
      <w:r>
        <w:rPr>
          <w:rFonts w:ascii="Arial" w:hAnsi="Arial" w:cs="Arial"/>
          <w:sz w:val="24"/>
          <w:szCs w:val="24"/>
        </w:rPr>
        <w:t>Penguatan</w:t>
      </w:r>
      <w:proofErr w:type="spellEnd"/>
      <w:r>
        <w:rPr>
          <w:rFonts w:ascii="Arial" w:hAnsi="Arial" w:cs="Arial"/>
          <w:sz w:val="24"/>
          <w:szCs w:val="24"/>
        </w:rPr>
        <w:t xml:space="preserve"> Modal) </w:t>
      </w:r>
      <w:proofErr w:type="spellStart"/>
      <w:r>
        <w:rPr>
          <w:rFonts w:ascii="Arial" w:hAnsi="Arial" w:cs="Arial"/>
          <w:sz w:val="24"/>
          <w:szCs w:val="24"/>
        </w:rPr>
        <w:t>digunakan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menganggarkan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kekayaan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pemerintah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desa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diinvestasikan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baik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jangka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pendek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maupun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jangka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panjang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prioritas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usaha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kecil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menengah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koperasi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rangka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pemberdayaan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ekonomi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rakyat</w:t>
      </w:r>
      <w:proofErr w:type="spellEnd"/>
      <w:r>
        <w:rPr>
          <w:rFonts w:ascii="Arial" w:hAnsi="Arial" w:cs="Arial"/>
          <w:sz w:val="24"/>
          <w:szCs w:val="24"/>
        </w:rPr>
        <w:t>.</w:t>
      </w:r>
      <w:proofErr w:type="gramEnd"/>
    </w:p>
    <w:p w:rsidR="00516E4B" w:rsidRDefault="00516E4B" w:rsidP="00516E4B">
      <w:pPr>
        <w:spacing w:before="8" w:line="360" w:lineRule="auto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pacing w:before="8" w:line="360" w:lineRule="auto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pacing w:before="8" w:line="360" w:lineRule="auto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pacing w:before="8" w:line="360" w:lineRule="auto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pacing w:before="8" w:line="360" w:lineRule="auto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pacing w:before="8" w:line="360" w:lineRule="auto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pacing w:before="8" w:line="360" w:lineRule="auto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pacing w:before="8" w:line="360" w:lineRule="auto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pacing w:before="8" w:line="360" w:lineRule="auto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pacing w:before="8" w:line="360" w:lineRule="auto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pacing w:before="8" w:line="360" w:lineRule="auto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pacing w:before="8" w:line="360" w:lineRule="auto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pacing w:before="8" w:line="360" w:lineRule="auto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pacing w:before="8" w:line="360" w:lineRule="auto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pacing w:before="8" w:line="360" w:lineRule="auto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pacing w:before="8" w:line="360" w:lineRule="auto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pacing w:before="8" w:line="360" w:lineRule="auto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pacing w:before="8" w:line="360" w:lineRule="auto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pacing w:before="8" w:line="360" w:lineRule="auto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pacing w:before="8" w:line="360" w:lineRule="auto"/>
        <w:rPr>
          <w:rFonts w:ascii="Arial" w:hAnsi="Arial" w:cs="Arial"/>
          <w:b/>
          <w:sz w:val="24"/>
          <w:szCs w:val="24"/>
          <w:lang w:val="id-ID"/>
        </w:rPr>
      </w:pPr>
    </w:p>
    <w:p w:rsidR="00516E4B" w:rsidRDefault="00516E4B" w:rsidP="00516E4B">
      <w:pPr>
        <w:shd w:val="clear" w:color="auto" w:fill="FFFFFF" w:themeFill="background1"/>
        <w:spacing w:line="360" w:lineRule="auto"/>
        <w:rPr>
          <w:rFonts w:ascii="Arial" w:hAnsi="Arial" w:cs="Arial"/>
          <w:color w:val="FF0000"/>
          <w:sz w:val="24"/>
          <w:szCs w:val="24"/>
        </w:rPr>
      </w:pPr>
    </w:p>
    <w:p w:rsidR="00516E4B" w:rsidRDefault="00516E4B" w:rsidP="00516E4B">
      <w:pPr>
        <w:pStyle w:val="Badan"/>
        <w:shd w:val="clear" w:color="auto" w:fill="FFFFFF" w:themeFill="background1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lang w:val="id-ID" w:eastAsia="id-ID"/>
        </w:rPr>
        <w:lastRenderedPageBreak/>
        <w:t>B</w:t>
      </w:r>
      <w:r>
        <w:rPr>
          <w:rFonts w:ascii="Arial" w:hAnsi="Arial" w:cs="Arial"/>
          <w:b/>
          <w:lang w:eastAsia="id-ID"/>
        </w:rPr>
        <w:t>AB V</w:t>
      </w:r>
    </w:p>
    <w:p w:rsidR="00516E4B" w:rsidRDefault="00516E4B" w:rsidP="00516E4B">
      <w:pPr>
        <w:pStyle w:val="Badan"/>
        <w:shd w:val="clear" w:color="auto" w:fill="FFFFFF" w:themeFill="background1"/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lang w:eastAsia="id-ID"/>
        </w:rPr>
        <w:t>P E N U T U P</w:t>
      </w:r>
    </w:p>
    <w:p w:rsidR="00516E4B" w:rsidRDefault="00516E4B" w:rsidP="00516E4B">
      <w:pPr>
        <w:pStyle w:val="ListParagraph"/>
        <w:shd w:val="clear" w:color="auto" w:fill="FFFFFF" w:themeFill="background1"/>
        <w:autoSpaceDE w:val="0"/>
        <w:autoSpaceDN w:val="0"/>
        <w:adjustRightInd w:val="0"/>
        <w:spacing w:line="360" w:lineRule="auto"/>
        <w:rPr>
          <w:rFonts w:ascii="Arial" w:hAnsi="Arial" w:cs="Arial"/>
          <w:b/>
          <w:color w:val="FF0000"/>
          <w:sz w:val="24"/>
          <w:szCs w:val="24"/>
          <w:lang w:val="sv-SE"/>
        </w:rPr>
      </w:pPr>
    </w:p>
    <w:p w:rsidR="00516E4B" w:rsidRDefault="00516E4B" w:rsidP="00516E4B">
      <w:pPr>
        <w:shd w:val="clear" w:color="auto" w:fill="FFFFFF" w:themeFill="background1"/>
        <w:spacing w:line="360" w:lineRule="auto"/>
        <w:ind w:right="130" w:firstLine="720"/>
        <w:jc w:val="both"/>
        <w:rPr>
          <w:rFonts w:ascii="Arial" w:hAnsi="Arial" w:cs="Arial"/>
          <w:sz w:val="24"/>
          <w:szCs w:val="24"/>
          <w:lang w:val="id-ID"/>
        </w:rPr>
      </w:pPr>
      <w:proofErr w:type="spellStart"/>
      <w:r>
        <w:rPr>
          <w:rFonts w:ascii="Arial" w:hAnsi="Arial" w:cs="Arial"/>
          <w:sz w:val="24"/>
          <w:szCs w:val="24"/>
        </w:rPr>
        <w:t>Demikian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RPJMDes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TellulimpoE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dibuat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dijadikan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Pedoman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sebagai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bahan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evaluasi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serta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pengawasan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pelaksanaan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Pembangunan </w:t>
      </w:r>
      <w:proofErr w:type="spellStart"/>
      <w:r>
        <w:rPr>
          <w:rFonts w:ascii="Arial" w:hAnsi="Arial" w:cs="Arial"/>
          <w:sz w:val="24"/>
          <w:szCs w:val="24"/>
        </w:rPr>
        <w:t>Desa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TellulimpoE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harapan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semoga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mendapat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dukungan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positif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semua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pihak</w:t>
      </w:r>
      <w:proofErr w:type="spellEnd"/>
      <w:r>
        <w:rPr>
          <w:rFonts w:ascii="Arial" w:hAnsi="Arial" w:cs="Arial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</w:rPr>
        <w:t>sehingga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dapat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behasilguna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berdayaguna</w:t>
      </w:r>
      <w:proofErr w:type="spellEnd"/>
      <w:r>
        <w:rPr>
          <w:rFonts w:ascii="Arial" w:hAnsi="Arial" w:cs="Arial"/>
          <w:sz w:val="24"/>
          <w:szCs w:val="24"/>
        </w:rPr>
        <w:t xml:space="preserve"> demi </w:t>
      </w:r>
      <w:proofErr w:type="spellStart"/>
      <w:r>
        <w:rPr>
          <w:rFonts w:ascii="Arial" w:hAnsi="Arial" w:cs="Arial"/>
          <w:sz w:val="24"/>
          <w:szCs w:val="24"/>
        </w:rPr>
        <w:t>kelancaran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pembangunan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serta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meningkatkan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taraf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kesejahteraan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masyarakat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kurung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waktu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Tahun</w:t>
      </w:r>
      <w:proofErr w:type="spellEnd"/>
      <w:r>
        <w:rPr>
          <w:rFonts w:ascii="Arial" w:hAnsi="Arial" w:cs="Arial"/>
          <w:sz w:val="24"/>
          <w:szCs w:val="24"/>
        </w:rPr>
        <w:t xml:space="preserve"> 20</w:t>
      </w:r>
      <w:r>
        <w:rPr>
          <w:rFonts w:ascii="Arial" w:hAnsi="Arial" w:cs="Arial"/>
          <w:sz w:val="24"/>
          <w:szCs w:val="24"/>
          <w:lang w:val="id-ID"/>
        </w:rPr>
        <w:t>20</w:t>
      </w:r>
      <w:r>
        <w:rPr>
          <w:rFonts w:ascii="Arial" w:hAnsi="Arial" w:cs="Arial"/>
          <w:sz w:val="24"/>
          <w:szCs w:val="24"/>
        </w:rPr>
        <w:t xml:space="preserve"> – 20</w:t>
      </w:r>
      <w:r>
        <w:rPr>
          <w:rFonts w:ascii="Arial" w:hAnsi="Arial" w:cs="Arial"/>
          <w:sz w:val="24"/>
          <w:szCs w:val="24"/>
          <w:lang w:val="id-ID"/>
        </w:rPr>
        <w:t>26.</w:t>
      </w:r>
    </w:p>
    <w:p w:rsidR="00516E4B" w:rsidRDefault="00516E4B" w:rsidP="00516E4B">
      <w:pPr>
        <w:pStyle w:val="ListParagraph"/>
        <w:shd w:val="clear" w:color="auto" w:fill="FFFFFF" w:themeFill="background1"/>
        <w:autoSpaceDE w:val="0"/>
        <w:autoSpaceDN w:val="0"/>
        <w:adjustRightInd w:val="0"/>
        <w:spacing w:line="360" w:lineRule="auto"/>
        <w:ind w:left="5760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</w:t>
      </w:r>
      <w:r>
        <w:rPr>
          <w:rFonts w:ascii="Arial" w:hAnsi="Arial" w:cs="Arial"/>
          <w:sz w:val="24"/>
          <w:szCs w:val="24"/>
          <w:lang w:val="id-ID"/>
        </w:rPr>
        <w:t xml:space="preserve">                       Padali,  14 September 2020</w:t>
      </w:r>
    </w:p>
    <w:p w:rsidR="00516E4B" w:rsidRDefault="00516E4B" w:rsidP="00516E4B">
      <w:pPr>
        <w:pStyle w:val="ListParagraph"/>
        <w:shd w:val="clear" w:color="auto" w:fill="FFFFFF" w:themeFill="background1"/>
        <w:autoSpaceDE w:val="0"/>
        <w:autoSpaceDN w:val="0"/>
        <w:adjustRightInd w:val="0"/>
        <w:spacing w:line="360" w:lineRule="auto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ab/>
      </w:r>
      <w:r>
        <w:rPr>
          <w:rFonts w:ascii="Arial" w:hAnsi="Arial" w:cs="Arial"/>
          <w:sz w:val="24"/>
          <w:szCs w:val="24"/>
          <w:lang w:val="id-ID"/>
        </w:rPr>
        <w:tab/>
      </w:r>
      <w:r>
        <w:rPr>
          <w:rFonts w:ascii="Arial" w:hAnsi="Arial" w:cs="Arial"/>
          <w:sz w:val="24"/>
          <w:szCs w:val="24"/>
          <w:lang w:val="id-ID"/>
        </w:rPr>
        <w:tab/>
      </w:r>
      <w:r>
        <w:rPr>
          <w:rFonts w:ascii="Arial" w:hAnsi="Arial" w:cs="Arial"/>
          <w:sz w:val="24"/>
          <w:szCs w:val="24"/>
          <w:lang w:val="id-ID"/>
        </w:rPr>
        <w:tab/>
      </w:r>
      <w:r>
        <w:rPr>
          <w:rFonts w:ascii="Arial" w:hAnsi="Arial" w:cs="Arial"/>
          <w:sz w:val="24"/>
          <w:szCs w:val="24"/>
          <w:lang w:val="id-ID"/>
        </w:rPr>
        <w:tab/>
      </w:r>
      <w:r>
        <w:rPr>
          <w:rFonts w:ascii="Arial" w:hAnsi="Arial" w:cs="Arial"/>
          <w:sz w:val="24"/>
          <w:szCs w:val="24"/>
          <w:lang w:val="id-ID"/>
        </w:rPr>
        <w:tab/>
      </w:r>
      <w:r>
        <w:rPr>
          <w:rFonts w:ascii="Arial" w:hAnsi="Arial" w:cs="Arial"/>
          <w:sz w:val="24"/>
          <w:szCs w:val="24"/>
          <w:lang w:val="id-ID"/>
        </w:rPr>
        <w:tab/>
      </w:r>
      <w:proofErr w:type="spellStart"/>
      <w:r>
        <w:rPr>
          <w:rFonts w:ascii="Arial" w:hAnsi="Arial" w:cs="Arial"/>
          <w:sz w:val="24"/>
          <w:szCs w:val="24"/>
        </w:rPr>
        <w:t>Kepala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id-ID"/>
        </w:rPr>
        <w:t>TellulimpoE</w:t>
      </w:r>
    </w:p>
    <w:p w:rsidR="00516E4B" w:rsidRDefault="00516E4B" w:rsidP="00516E4B">
      <w:pPr>
        <w:pStyle w:val="ListParagraph"/>
        <w:shd w:val="clear" w:color="auto" w:fill="FFFFFF" w:themeFill="background1"/>
        <w:autoSpaceDE w:val="0"/>
        <w:autoSpaceDN w:val="0"/>
        <w:adjustRightInd w:val="0"/>
        <w:spacing w:line="360" w:lineRule="auto"/>
        <w:ind w:left="5954"/>
        <w:rPr>
          <w:rFonts w:ascii="Arial" w:hAnsi="Arial" w:cs="Arial"/>
          <w:sz w:val="24"/>
          <w:szCs w:val="24"/>
        </w:rPr>
      </w:pPr>
    </w:p>
    <w:p w:rsidR="00516E4B" w:rsidRDefault="00516E4B" w:rsidP="00516E4B">
      <w:pPr>
        <w:pStyle w:val="ListParagraph"/>
        <w:shd w:val="clear" w:color="auto" w:fill="FFFFFF" w:themeFill="background1"/>
        <w:autoSpaceDE w:val="0"/>
        <w:autoSpaceDN w:val="0"/>
        <w:adjustRightInd w:val="0"/>
        <w:spacing w:line="360" w:lineRule="auto"/>
        <w:ind w:left="5954"/>
        <w:rPr>
          <w:rFonts w:ascii="Arial" w:hAnsi="Arial" w:cs="Arial"/>
          <w:sz w:val="24"/>
          <w:szCs w:val="24"/>
        </w:rPr>
      </w:pPr>
    </w:p>
    <w:p w:rsidR="00516E4B" w:rsidRDefault="00516E4B" w:rsidP="00516E4B">
      <w:pPr>
        <w:pStyle w:val="ListParagraph"/>
        <w:shd w:val="clear" w:color="auto" w:fill="FFFFFF" w:themeFill="background1"/>
        <w:autoSpaceDE w:val="0"/>
        <w:autoSpaceDN w:val="0"/>
        <w:adjustRightInd w:val="0"/>
        <w:spacing w:line="360" w:lineRule="auto"/>
        <w:ind w:left="5954"/>
        <w:rPr>
          <w:rFonts w:ascii="Arial" w:hAnsi="Arial" w:cs="Arial"/>
          <w:sz w:val="24"/>
          <w:szCs w:val="24"/>
        </w:rPr>
      </w:pPr>
    </w:p>
    <w:p w:rsidR="00516E4B" w:rsidRDefault="00516E4B" w:rsidP="00516E4B">
      <w:pPr>
        <w:pStyle w:val="ListParagraph"/>
        <w:autoSpaceDE w:val="0"/>
        <w:autoSpaceDN w:val="0"/>
        <w:adjustRightInd w:val="0"/>
        <w:spacing w:line="360" w:lineRule="auto"/>
        <w:ind w:left="5040" w:firstLine="720"/>
        <w:rPr>
          <w:rFonts w:ascii="Arial" w:hAnsi="Arial" w:cs="Arial"/>
          <w:b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sz w:val="24"/>
          <w:szCs w:val="24"/>
          <w:u w:val="single"/>
          <w:lang w:val="id-ID"/>
        </w:rPr>
        <w:t>DARWIS, S.IP</w:t>
      </w:r>
    </w:p>
    <w:p w:rsidR="00516E4B" w:rsidRDefault="00516E4B" w:rsidP="00516E4B"/>
    <w:p w:rsidR="00516E4B" w:rsidRDefault="00516E4B" w:rsidP="00516E4B"/>
    <w:p w:rsidR="00197BD4" w:rsidRDefault="00197BD4">
      <w:bookmarkStart w:id="0" w:name="_GoBack"/>
      <w:bookmarkEnd w:id="0"/>
    </w:p>
    <w:sectPr w:rsidR="00197BD4" w:rsidSect="00DF447E">
      <w:pgSz w:w="12191" w:h="18711" w:code="10000"/>
      <w:pgMar w:top="1134" w:right="1440" w:bottom="102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B4ED0"/>
    <w:multiLevelType w:val="multilevel"/>
    <w:tmpl w:val="0CEB4ED0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118B2D71"/>
    <w:multiLevelType w:val="multilevel"/>
    <w:tmpl w:val="118B2D71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16A02D79"/>
    <w:multiLevelType w:val="multilevel"/>
    <w:tmpl w:val="16A02D79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2AB64E8D"/>
    <w:multiLevelType w:val="multilevel"/>
    <w:tmpl w:val="2AB64E8D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30BC4B2D"/>
    <w:multiLevelType w:val="multilevel"/>
    <w:tmpl w:val="30BC4B2D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397B72FA"/>
    <w:multiLevelType w:val="multilevel"/>
    <w:tmpl w:val="397B72FA"/>
    <w:lvl w:ilvl="0">
      <w:start w:val="1"/>
      <w:numFmt w:val="lowerLetter"/>
      <w:lvlText w:val="%1."/>
      <w:lvlJc w:val="left"/>
      <w:pPr>
        <w:ind w:left="1154" w:hanging="360"/>
      </w:pPr>
    </w:lvl>
    <w:lvl w:ilvl="1">
      <w:start w:val="1"/>
      <w:numFmt w:val="lowerLetter"/>
      <w:lvlText w:val="%2."/>
      <w:lvlJc w:val="left"/>
      <w:pPr>
        <w:ind w:left="1874" w:hanging="360"/>
      </w:pPr>
    </w:lvl>
    <w:lvl w:ilvl="2">
      <w:start w:val="1"/>
      <w:numFmt w:val="lowerRoman"/>
      <w:lvlText w:val="%3."/>
      <w:lvlJc w:val="right"/>
      <w:pPr>
        <w:ind w:left="2594" w:hanging="180"/>
      </w:pPr>
    </w:lvl>
    <w:lvl w:ilvl="3">
      <w:start w:val="1"/>
      <w:numFmt w:val="decimal"/>
      <w:lvlText w:val="%4."/>
      <w:lvlJc w:val="left"/>
      <w:pPr>
        <w:ind w:left="3314" w:hanging="360"/>
      </w:pPr>
    </w:lvl>
    <w:lvl w:ilvl="4">
      <w:start w:val="1"/>
      <w:numFmt w:val="lowerLetter"/>
      <w:lvlText w:val="%5."/>
      <w:lvlJc w:val="left"/>
      <w:pPr>
        <w:ind w:left="4034" w:hanging="360"/>
      </w:pPr>
    </w:lvl>
    <w:lvl w:ilvl="5">
      <w:start w:val="1"/>
      <w:numFmt w:val="lowerRoman"/>
      <w:lvlText w:val="%6."/>
      <w:lvlJc w:val="right"/>
      <w:pPr>
        <w:ind w:left="4754" w:hanging="180"/>
      </w:pPr>
    </w:lvl>
    <w:lvl w:ilvl="6">
      <w:start w:val="1"/>
      <w:numFmt w:val="decimal"/>
      <w:lvlText w:val="%7."/>
      <w:lvlJc w:val="left"/>
      <w:pPr>
        <w:ind w:left="5474" w:hanging="360"/>
      </w:pPr>
    </w:lvl>
    <w:lvl w:ilvl="7">
      <w:start w:val="1"/>
      <w:numFmt w:val="lowerLetter"/>
      <w:lvlText w:val="%8."/>
      <w:lvlJc w:val="left"/>
      <w:pPr>
        <w:ind w:left="6194" w:hanging="360"/>
      </w:pPr>
    </w:lvl>
    <w:lvl w:ilvl="8">
      <w:start w:val="1"/>
      <w:numFmt w:val="lowerRoman"/>
      <w:lvlText w:val="%9."/>
      <w:lvlJc w:val="right"/>
      <w:pPr>
        <w:ind w:left="6914" w:hanging="180"/>
      </w:pPr>
    </w:lvl>
  </w:abstractNum>
  <w:abstractNum w:abstractNumId="6">
    <w:nsid w:val="53CCEC52"/>
    <w:multiLevelType w:val="multilevel"/>
    <w:tmpl w:val="1428B2FC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5F8943E8"/>
    <w:multiLevelType w:val="multilevel"/>
    <w:tmpl w:val="5F8943E8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79C255FA"/>
    <w:multiLevelType w:val="multilevel"/>
    <w:tmpl w:val="79C255FA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3"/>
  </w:num>
  <w:num w:numId="5">
    <w:abstractNumId w:val="0"/>
  </w:num>
  <w:num w:numId="6">
    <w:abstractNumId w:val="2"/>
  </w:num>
  <w:num w:numId="7">
    <w:abstractNumId w:val="8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6E4B"/>
    <w:rsid w:val="00197BD4"/>
    <w:rsid w:val="00516E4B"/>
    <w:rsid w:val="00DF4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E4B"/>
    <w:pPr>
      <w:spacing w:after="0" w:line="240" w:lineRule="auto"/>
    </w:pPr>
    <w:rPr>
      <w:rFonts w:eastAsiaTheme="minorEastAsia"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516E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16E4B"/>
    <w:pPr>
      <w:ind w:left="720"/>
      <w:contextualSpacing/>
    </w:pPr>
  </w:style>
  <w:style w:type="paragraph" w:customStyle="1" w:styleId="Badan">
    <w:name w:val="Badan"/>
    <w:basedOn w:val="BodyText"/>
    <w:qFormat/>
    <w:rsid w:val="00516E4B"/>
    <w:pPr>
      <w:spacing w:after="0"/>
      <w:jc w:val="both"/>
    </w:pPr>
    <w:rPr>
      <w:rFonts w:ascii="Comic Sans MS" w:hAnsi="Comic Sans MS" w:cs="Tahoma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516E4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16E4B"/>
    <w:rPr>
      <w:rFonts w:eastAsiaTheme="minorEastAsia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6E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E4B"/>
    <w:rPr>
      <w:rFonts w:ascii="Tahoma" w:eastAsiaTheme="minorEastAsi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6E4B"/>
    <w:pPr>
      <w:spacing w:after="0" w:line="240" w:lineRule="auto"/>
    </w:pPr>
    <w:rPr>
      <w:rFonts w:eastAsiaTheme="minorEastAsia"/>
      <w:sz w:val="20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qFormat/>
    <w:rsid w:val="00516E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id-ID" w:eastAsia="id-ID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16E4B"/>
    <w:pPr>
      <w:ind w:left="720"/>
      <w:contextualSpacing/>
    </w:pPr>
  </w:style>
  <w:style w:type="paragraph" w:customStyle="1" w:styleId="Badan">
    <w:name w:val="Badan"/>
    <w:basedOn w:val="BodyText"/>
    <w:qFormat/>
    <w:rsid w:val="00516E4B"/>
    <w:pPr>
      <w:spacing w:after="0"/>
      <w:jc w:val="both"/>
    </w:pPr>
    <w:rPr>
      <w:rFonts w:ascii="Comic Sans MS" w:hAnsi="Comic Sans MS" w:cs="Tahoma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516E4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16E4B"/>
    <w:rPr>
      <w:rFonts w:eastAsiaTheme="minorEastAsia"/>
      <w:sz w:val="20"/>
      <w:szCs w:val="20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6E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6E4B"/>
    <w:rPr>
      <w:rFonts w:ascii="Tahoma" w:eastAsiaTheme="minorEastAsi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1529</Words>
  <Characters>8717</Characters>
  <Application>Microsoft Office Word</Application>
  <DocSecurity>0</DocSecurity>
  <Lines>72</Lines>
  <Paragraphs>20</Paragraphs>
  <ScaleCrop>false</ScaleCrop>
  <Company/>
  <LinksUpToDate>false</LinksUpToDate>
  <CharactersWithSpaces>10226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2022-08-11T05:47:00Z</dcterms:created>
  <dcterms:modified xsi:type="dcterms:W3CDTF">2022-08-11T05:48:00Z</dcterms:modified>
</cp:coreProperties>
</file>