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3F" w:rsidRPr="00F21E27" w:rsidRDefault="00737D4B">
      <w:pPr>
        <w:jc w:val="center"/>
        <w:rPr>
          <w:rFonts w:ascii="Bookman Old Style" w:hAnsi="Bookman Old Style"/>
          <w:b/>
          <w:sz w:val="24"/>
        </w:rPr>
      </w:pPr>
      <w:r w:rsidRPr="00F21E27">
        <w:rPr>
          <w:rFonts w:ascii="Bookman Old Style" w:hAnsi="Bookman Old Style"/>
          <w:b/>
          <w:sz w:val="24"/>
        </w:rPr>
        <w:t>BAB III</w:t>
      </w:r>
    </w:p>
    <w:p w:rsidR="00A94D3F" w:rsidRPr="00F21E27" w:rsidRDefault="00F21E27">
      <w:pPr>
        <w:jc w:val="center"/>
        <w:rPr>
          <w:rFonts w:ascii="Bookman Old Style" w:hAnsi="Bookman Old Style"/>
          <w:b/>
          <w:sz w:val="24"/>
          <w:lang w:val="id-ID"/>
        </w:rPr>
      </w:pPr>
      <w:r w:rsidRPr="00F21E27">
        <w:rPr>
          <w:rFonts w:ascii="Bookman Old Style" w:hAnsi="Bookman Old Style"/>
          <w:b/>
          <w:sz w:val="24"/>
          <w:lang w:val="id-ID"/>
        </w:rPr>
        <w:t>RUMUSAN PRIORITAS MASALAH</w:t>
      </w:r>
    </w:p>
    <w:p w:rsidR="00F411D4" w:rsidRDefault="00F21E27" w:rsidP="00F411D4">
      <w:pPr>
        <w:pStyle w:val="ListParagraph"/>
        <w:numPr>
          <w:ilvl w:val="1"/>
          <w:numId w:val="7"/>
        </w:numPr>
        <w:jc w:val="both"/>
        <w:rPr>
          <w:rFonts w:ascii="Bookman Old Style" w:hAnsi="Bookman Old Style" w:cs="Arial"/>
          <w:b/>
          <w:sz w:val="24"/>
          <w:lang w:val="id-ID"/>
        </w:rPr>
      </w:pPr>
      <w:proofErr w:type="spellStart"/>
      <w:r w:rsidRPr="00F411D4">
        <w:rPr>
          <w:rFonts w:ascii="Bookman Old Style" w:hAnsi="Bookman Old Style" w:cs="Arial"/>
          <w:b/>
          <w:sz w:val="24"/>
        </w:rPr>
        <w:t>Evaluasi</w:t>
      </w:r>
      <w:proofErr w:type="spellEnd"/>
      <w:r w:rsidRPr="00F411D4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411D4">
        <w:rPr>
          <w:rFonts w:ascii="Bookman Old Style" w:hAnsi="Bookman Old Style" w:cs="Arial"/>
          <w:b/>
          <w:sz w:val="24"/>
        </w:rPr>
        <w:t>Pela</w:t>
      </w:r>
      <w:r w:rsidR="00F411D4">
        <w:rPr>
          <w:rFonts w:ascii="Bookman Old Style" w:hAnsi="Bookman Old Style" w:cs="Arial"/>
          <w:b/>
          <w:sz w:val="24"/>
        </w:rPr>
        <w:t>ksanaan</w:t>
      </w:r>
      <w:proofErr w:type="spellEnd"/>
      <w:r w:rsidR="00F411D4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="00F411D4">
        <w:rPr>
          <w:rFonts w:ascii="Bookman Old Style" w:hAnsi="Bookman Old Style" w:cs="Arial"/>
          <w:b/>
          <w:sz w:val="24"/>
        </w:rPr>
        <w:t>RKPDesa</w:t>
      </w:r>
      <w:proofErr w:type="spellEnd"/>
      <w:r w:rsidR="00F411D4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="00F411D4">
        <w:rPr>
          <w:rFonts w:ascii="Bookman Old Style" w:hAnsi="Bookman Old Style" w:cs="Arial"/>
          <w:b/>
          <w:sz w:val="24"/>
        </w:rPr>
        <w:t>Tahun</w:t>
      </w:r>
      <w:proofErr w:type="spellEnd"/>
      <w:r w:rsidR="00F411D4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="00F411D4">
        <w:rPr>
          <w:rFonts w:ascii="Bookman Old Style" w:hAnsi="Bookman Old Style" w:cs="Arial"/>
          <w:b/>
          <w:sz w:val="24"/>
        </w:rPr>
        <w:t>Sebelumny</w:t>
      </w:r>
      <w:proofErr w:type="spellEnd"/>
      <w:r w:rsidR="00F411D4">
        <w:rPr>
          <w:rFonts w:ascii="Bookman Old Style" w:hAnsi="Bookman Old Style" w:cs="Arial"/>
          <w:b/>
          <w:sz w:val="24"/>
          <w:lang w:val="id-ID"/>
        </w:rPr>
        <w:t>a</w:t>
      </w:r>
    </w:p>
    <w:p w:rsidR="00F411D4" w:rsidRPr="00F21E27" w:rsidRDefault="00F411D4" w:rsidP="00F411D4">
      <w:pPr>
        <w:pStyle w:val="ListParagraph"/>
        <w:ind w:left="709"/>
        <w:jc w:val="both"/>
        <w:rPr>
          <w:rFonts w:ascii="Bookman Old Style" w:hAnsi="Bookman Old Style" w:cs="Arial"/>
          <w:sz w:val="24"/>
        </w:rPr>
      </w:pPr>
      <w:proofErr w:type="spellStart"/>
      <w:proofErr w:type="gramStart"/>
      <w:r w:rsidRPr="00F21E27">
        <w:rPr>
          <w:rFonts w:ascii="Bookman Old Style" w:hAnsi="Bookman Old Style" w:cs="Arial"/>
          <w:sz w:val="24"/>
        </w:rPr>
        <w:t>Pada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prinsipnya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program </w:t>
      </w:r>
      <w:proofErr w:type="spellStart"/>
      <w:r w:rsidRPr="00F21E27">
        <w:rPr>
          <w:rFonts w:ascii="Bookman Old Style" w:hAnsi="Bookman Old Style" w:cs="Arial"/>
          <w:sz w:val="24"/>
        </w:rPr>
        <w:t>dan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kegiatan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pembangunan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Desa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r w:rsidRPr="00F21E27">
        <w:rPr>
          <w:rFonts w:ascii="Bookman Old Style" w:hAnsi="Bookman Old Style" w:cs="Arial"/>
          <w:sz w:val="24"/>
          <w:lang w:val="id-ID"/>
        </w:rPr>
        <w:t>TellulimpoE</w:t>
      </w:r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tahun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anggaran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2021 </w:t>
      </w:r>
      <w:proofErr w:type="spellStart"/>
      <w:r w:rsidRPr="00F21E27">
        <w:rPr>
          <w:rFonts w:ascii="Bookman Old Style" w:hAnsi="Bookman Old Style" w:cs="Arial"/>
          <w:sz w:val="24"/>
        </w:rPr>
        <w:t>mengacu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pada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RPJMDesa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tahun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20</w:t>
      </w:r>
      <w:r w:rsidRPr="00F21E27">
        <w:rPr>
          <w:rFonts w:ascii="Bookman Old Style" w:hAnsi="Bookman Old Style" w:cs="Arial"/>
          <w:sz w:val="24"/>
          <w:lang w:val="id-ID"/>
        </w:rPr>
        <w:t>20</w:t>
      </w:r>
      <w:r w:rsidRPr="00F21E27">
        <w:rPr>
          <w:rFonts w:ascii="Bookman Old Style" w:hAnsi="Bookman Old Style" w:cs="Arial"/>
          <w:sz w:val="24"/>
        </w:rPr>
        <w:t>-202</w:t>
      </w:r>
      <w:r w:rsidRPr="00F21E27">
        <w:rPr>
          <w:rFonts w:ascii="Bookman Old Style" w:hAnsi="Bookman Old Style" w:cs="Arial"/>
          <w:sz w:val="24"/>
          <w:lang w:val="id-ID"/>
        </w:rPr>
        <w:t>6</w:t>
      </w:r>
      <w:r w:rsidRPr="00F21E27">
        <w:rPr>
          <w:rFonts w:ascii="Bookman Old Style" w:hAnsi="Bookman Old Style" w:cs="Arial"/>
          <w:sz w:val="24"/>
        </w:rPr>
        <w:t>.</w:t>
      </w:r>
      <w:proofErr w:type="gram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Dalam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rangka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penyusunan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kegiatan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pembangunan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yang </w:t>
      </w:r>
      <w:proofErr w:type="spellStart"/>
      <w:r w:rsidRPr="00F21E27">
        <w:rPr>
          <w:rFonts w:ascii="Bookman Old Style" w:hAnsi="Bookman Old Style" w:cs="Arial"/>
          <w:sz w:val="24"/>
        </w:rPr>
        <w:t>akan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diusulkan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untuk</w:t>
      </w:r>
      <w:proofErr w:type="spellEnd"/>
      <w:r w:rsidRPr="00F21E27">
        <w:rPr>
          <w:rFonts w:ascii="Bookman Old Style" w:hAnsi="Bookman Old Style" w:cs="Arial"/>
          <w:sz w:val="24"/>
        </w:rPr>
        <w:t xml:space="preserve"> di </w:t>
      </w:r>
      <w:proofErr w:type="spellStart"/>
      <w:r w:rsidRPr="00F21E27">
        <w:rPr>
          <w:rFonts w:ascii="Bookman Old Style" w:hAnsi="Bookman Old Style" w:cs="Arial"/>
          <w:sz w:val="24"/>
        </w:rPr>
        <w:t>danai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dari</w:t>
      </w:r>
      <w:proofErr w:type="spellEnd"/>
      <w:r w:rsidRPr="00F21E27">
        <w:rPr>
          <w:rFonts w:ascii="Bookman Old Style" w:hAnsi="Bookman Old Style" w:cs="Arial"/>
          <w:sz w:val="24"/>
        </w:rPr>
        <w:t xml:space="preserve"> APBN, APBD </w:t>
      </w:r>
      <w:proofErr w:type="spellStart"/>
      <w:r w:rsidRPr="00F21E27">
        <w:rPr>
          <w:rFonts w:ascii="Bookman Old Style" w:hAnsi="Bookman Old Style" w:cs="Arial"/>
          <w:sz w:val="24"/>
        </w:rPr>
        <w:t>Provinsi</w:t>
      </w:r>
      <w:proofErr w:type="spellEnd"/>
      <w:r w:rsidRPr="00F21E27">
        <w:rPr>
          <w:rFonts w:ascii="Bookman Old Style" w:hAnsi="Bookman Old Style" w:cs="Arial"/>
          <w:sz w:val="24"/>
        </w:rPr>
        <w:t xml:space="preserve">, APBD </w:t>
      </w:r>
      <w:proofErr w:type="spellStart"/>
      <w:r w:rsidRPr="00F21E27">
        <w:rPr>
          <w:rFonts w:ascii="Bookman Old Style" w:hAnsi="Bookman Old Style" w:cs="Arial"/>
          <w:sz w:val="24"/>
        </w:rPr>
        <w:t>Kabupaten</w:t>
      </w:r>
      <w:proofErr w:type="spellEnd"/>
      <w:r w:rsidRPr="00F21E27">
        <w:rPr>
          <w:rFonts w:ascii="Bookman Old Style" w:hAnsi="Bookman Old Style" w:cs="Arial"/>
          <w:sz w:val="24"/>
        </w:rPr>
        <w:t xml:space="preserve">, </w:t>
      </w:r>
      <w:proofErr w:type="spellStart"/>
      <w:r w:rsidRPr="00F21E27">
        <w:rPr>
          <w:rFonts w:ascii="Bookman Old Style" w:hAnsi="Bookman Old Style" w:cs="Arial"/>
          <w:sz w:val="24"/>
        </w:rPr>
        <w:t>APBDesa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(ADD), </w:t>
      </w:r>
      <w:proofErr w:type="spellStart"/>
      <w:r w:rsidRPr="00F21E27">
        <w:rPr>
          <w:rFonts w:ascii="Bookman Old Style" w:hAnsi="Bookman Old Style" w:cs="Arial"/>
          <w:sz w:val="24"/>
        </w:rPr>
        <w:t>serta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swadaya</w:t>
      </w:r>
      <w:proofErr w:type="spellEnd"/>
      <w:r w:rsidRPr="00F21E27">
        <w:rPr>
          <w:rFonts w:ascii="Bookman Old Style" w:hAnsi="Bookman Old Style" w:cs="Arial"/>
          <w:sz w:val="24"/>
        </w:rPr>
        <w:t xml:space="preserve">, </w:t>
      </w:r>
      <w:proofErr w:type="spellStart"/>
      <w:r w:rsidRPr="00F21E27">
        <w:rPr>
          <w:rFonts w:ascii="Bookman Old Style" w:hAnsi="Bookman Old Style" w:cs="Arial"/>
          <w:sz w:val="24"/>
        </w:rPr>
        <w:t>mengacu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kepada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beberapa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kriteria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yaitu</w:t>
      </w:r>
      <w:proofErr w:type="spellEnd"/>
      <w:r w:rsidRPr="00F21E27">
        <w:rPr>
          <w:rFonts w:ascii="Bookman Old Style" w:hAnsi="Bookman Old Style" w:cs="Arial"/>
          <w:sz w:val="24"/>
        </w:rPr>
        <w:t xml:space="preserve"> :</w:t>
      </w:r>
    </w:p>
    <w:p w:rsidR="00F411D4" w:rsidRPr="00F21E27" w:rsidRDefault="00F411D4" w:rsidP="00F411D4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Arial"/>
          <w:sz w:val="24"/>
        </w:rPr>
      </w:pPr>
      <w:proofErr w:type="spellStart"/>
      <w:r w:rsidRPr="00F21E27">
        <w:rPr>
          <w:rFonts w:ascii="Bookman Old Style" w:hAnsi="Bookman Old Style" w:cs="Arial"/>
          <w:sz w:val="24"/>
        </w:rPr>
        <w:t>Mejadi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prioritas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dalam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RPJMDes</w:t>
      </w:r>
      <w:proofErr w:type="spellEnd"/>
    </w:p>
    <w:p w:rsidR="00F411D4" w:rsidRPr="00F21E27" w:rsidRDefault="00F411D4" w:rsidP="00F411D4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Arial"/>
          <w:sz w:val="24"/>
        </w:rPr>
      </w:pPr>
      <w:r w:rsidRPr="00F21E27">
        <w:rPr>
          <w:rFonts w:ascii="Bookman Old Style" w:hAnsi="Bookman Old Style" w:cs="Arial"/>
          <w:sz w:val="24"/>
        </w:rPr>
        <w:t xml:space="preserve">Tingkat </w:t>
      </w:r>
      <w:proofErr w:type="spellStart"/>
      <w:r w:rsidRPr="00F21E27">
        <w:rPr>
          <w:rFonts w:ascii="Bookman Old Style" w:hAnsi="Bookman Old Style" w:cs="Arial"/>
          <w:sz w:val="24"/>
        </w:rPr>
        <w:t>kemendesakan</w:t>
      </w:r>
      <w:proofErr w:type="spellEnd"/>
    </w:p>
    <w:p w:rsidR="00F411D4" w:rsidRPr="00F21E27" w:rsidRDefault="00F411D4" w:rsidP="00F411D4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Arial"/>
          <w:sz w:val="24"/>
        </w:rPr>
      </w:pPr>
      <w:r w:rsidRPr="00F21E27">
        <w:rPr>
          <w:rFonts w:ascii="Bookman Old Style" w:hAnsi="Bookman Old Style" w:cs="Arial"/>
          <w:sz w:val="24"/>
        </w:rPr>
        <w:t xml:space="preserve">Tingkat </w:t>
      </w:r>
      <w:proofErr w:type="spellStart"/>
      <w:r w:rsidRPr="00F21E27">
        <w:rPr>
          <w:rFonts w:ascii="Bookman Old Style" w:hAnsi="Bookman Old Style" w:cs="Arial"/>
          <w:sz w:val="24"/>
        </w:rPr>
        <w:t>kemanfaatan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bagi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peningkatan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kesejahteraan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masyarakat</w:t>
      </w:r>
      <w:proofErr w:type="spellEnd"/>
    </w:p>
    <w:p w:rsidR="00F411D4" w:rsidRPr="00F21E27" w:rsidRDefault="00F411D4" w:rsidP="00F411D4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Arial"/>
          <w:sz w:val="24"/>
        </w:rPr>
      </w:pPr>
      <w:r w:rsidRPr="00F21E27">
        <w:rPr>
          <w:rFonts w:ascii="Bookman Old Style" w:hAnsi="Bookman Old Style" w:cs="Arial"/>
          <w:sz w:val="24"/>
        </w:rPr>
        <w:t xml:space="preserve">Tingkat </w:t>
      </w:r>
      <w:proofErr w:type="spellStart"/>
      <w:r w:rsidRPr="00F21E27">
        <w:rPr>
          <w:rFonts w:ascii="Bookman Old Style" w:hAnsi="Bookman Old Style" w:cs="Arial"/>
          <w:sz w:val="24"/>
        </w:rPr>
        <w:t>kemanfaatan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bagi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peningkatan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kualitas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hidup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masyarakat</w:t>
      </w:r>
      <w:proofErr w:type="spellEnd"/>
    </w:p>
    <w:p w:rsidR="00F411D4" w:rsidRPr="00F21E27" w:rsidRDefault="00F411D4" w:rsidP="00F411D4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Arial"/>
          <w:sz w:val="24"/>
        </w:rPr>
      </w:pPr>
      <w:proofErr w:type="spellStart"/>
      <w:r w:rsidRPr="00F21E27">
        <w:rPr>
          <w:rFonts w:ascii="Bookman Old Style" w:hAnsi="Bookman Old Style" w:cs="Arial"/>
          <w:sz w:val="24"/>
        </w:rPr>
        <w:t>Kebutuhan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biaya</w:t>
      </w:r>
      <w:proofErr w:type="spellEnd"/>
    </w:p>
    <w:p w:rsidR="00F411D4" w:rsidRPr="00F21E27" w:rsidRDefault="00F411D4" w:rsidP="00F411D4">
      <w:pPr>
        <w:pStyle w:val="ListParagraph"/>
        <w:ind w:left="1069"/>
        <w:jc w:val="both"/>
        <w:rPr>
          <w:rFonts w:ascii="Bookman Old Style" w:hAnsi="Bookman Old Style" w:cs="Arial"/>
          <w:sz w:val="24"/>
        </w:rPr>
      </w:pPr>
    </w:p>
    <w:p w:rsidR="00F411D4" w:rsidRPr="00F21E27" w:rsidRDefault="00F411D4" w:rsidP="00F411D4">
      <w:pPr>
        <w:pStyle w:val="ListParagraph"/>
        <w:jc w:val="both"/>
        <w:rPr>
          <w:rFonts w:ascii="Bookman Old Style" w:hAnsi="Bookman Old Style" w:cs="Arial"/>
          <w:b/>
          <w:sz w:val="24"/>
        </w:rPr>
      </w:pPr>
      <w:proofErr w:type="spellStart"/>
      <w:r w:rsidRPr="00F21E27">
        <w:rPr>
          <w:rFonts w:ascii="Bookman Old Style" w:hAnsi="Bookman Old Style" w:cs="Arial"/>
          <w:b/>
          <w:sz w:val="24"/>
        </w:rPr>
        <w:t>Evaluasi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Bidang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Penyelenggaraan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Pemerintahan</w:t>
      </w:r>
      <w:proofErr w:type="spellEnd"/>
    </w:p>
    <w:p w:rsidR="00F411D4" w:rsidRPr="00F21E27" w:rsidRDefault="00F411D4" w:rsidP="00F411D4">
      <w:pPr>
        <w:pStyle w:val="ListParagraph"/>
        <w:ind w:firstLine="720"/>
        <w:jc w:val="both"/>
        <w:rPr>
          <w:rFonts w:ascii="Bookman Old Style" w:hAnsi="Bookman Old Style" w:cs="Arial"/>
          <w:sz w:val="24"/>
        </w:rPr>
      </w:pPr>
      <w:proofErr w:type="spellStart"/>
      <w:r w:rsidRPr="00F21E27">
        <w:rPr>
          <w:rFonts w:ascii="Bookman Old Style" w:hAnsi="Bookman Old Style" w:cs="Arial"/>
          <w:sz w:val="24"/>
        </w:rPr>
        <w:t>Untuk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tahun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anggaran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2020 di </w:t>
      </w:r>
      <w:proofErr w:type="spellStart"/>
      <w:r w:rsidRPr="00F21E27">
        <w:rPr>
          <w:rFonts w:ascii="Bookman Old Style" w:hAnsi="Bookman Old Style" w:cs="Arial"/>
          <w:sz w:val="24"/>
        </w:rPr>
        <w:t>bidang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penyelenggaraan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pemerintahan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melalui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beberapa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kegiatan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yang </w:t>
      </w:r>
      <w:proofErr w:type="spellStart"/>
      <w:r w:rsidRPr="00F21E27">
        <w:rPr>
          <w:rFonts w:ascii="Bookman Old Style" w:hAnsi="Bookman Old Style" w:cs="Arial"/>
          <w:sz w:val="24"/>
        </w:rPr>
        <w:t>sudah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proofErr w:type="gramStart"/>
      <w:r w:rsidRPr="00F21E27">
        <w:rPr>
          <w:rFonts w:ascii="Bookman Old Style" w:hAnsi="Bookman Old Style" w:cs="Arial"/>
          <w:sz w:val="24"/>
        </w:rPr>
        <w:t>dilaksanakan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:</w:t>
      </w:r>
      <w:proofErr w:type="gram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48"/>
        <w:gridCol w:w="4762"/>
        <w:gridCol w:w="1738"/>
        <w:gridCol w:w="1383"/>
      </w:tblGrid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F21E27">
              <w:rPr>
                <w:rFonts w:ascii="Bookman Old Style" w:hAnsi="Bookman Old Style" w:cs="Arial"/>
                <w:b/>
                <w:sz w:val="24"/>
              </w:rPr>
              <w:t>No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Jenis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Kegiatan</w:t>
            </w:r>
            <w:proofErr w:type="spellEnd"/>
          </w:p>
        </w:tc>
        <w:tc>
          <w:tcPr>
            <w:tcW w:w="173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Jumlah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Anggaran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(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Rp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>)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Sumber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Anggaran</w:t>
            </w:r>
            <w:proofErr w:type="spellEnd"/>
          </w:p>
        </w:tc>
      </w:tr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Penghasilan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tetap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tunjangan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kepala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desa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>/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perangkat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desa</w:t>
            </w:r>
            <w:proofErr w:type="spellEnd"/>
          </w:p>
        </w:tc>
        <w:tc>
          <w:tcPr>
            <w:tcW w:w="173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348.240.000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2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Penyediaan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Jaminan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Sosial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bagi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Kepala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Desa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Perangkat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Desa</w:t>
            </w:r>
            <w:proofErr w:type="spellEnd"/>
          </w:p>
        </w:tc>
        <w:tc>
          <w:tcPr>
            <w:tcW w:w="173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30.920.592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3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Penyediaan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Operasional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Pemerintah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Desa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2</w:t>
            </w:r>
            <w:r w:rsidRPr="00F21E27">
              <w:rPr>
                <w:rFonts w:ascii="Bookman Old Style" w:hAnsi="Bookman Old Style" w:cs="Arial"/>
                <w:sz w:val="24"/>
                <w:lang w:val="id-ID"/>
              </w:rPr>
              <w:t>49.862.306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4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Penyediaan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Tunjangan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BPD</w:t>
            </w:r>
          </w:p>
        </w:tc>
        <w:tc>
          <w:tcPr>
            <w:tcW w:w="173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46.140.000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5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Penyediaan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Operasional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BPD</w:t>
            </w:r>
          </w:p>
        </w:tc>
        <w:tc>
          <w:tcPr>
            <w:tcW w:w="173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13.725.000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6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Penyediaan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Insentif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RT/RW</w:t>
            </w:r>
          </w:p>
        </w:tc>
        <w:tc>
          <w:tcPr>
            <w:tcW w:w="173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44.340.000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7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Penyediaan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Sarana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(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Aset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Tetap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)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Perkantoran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>/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Pemerintahan</w:t>
            </w:r>
            <w:proofErr w:type="spellEnd"/>
          </w:p>
        </w:tc>
        <w:tc>
          <w:tcPr>
            <w:tcW w:w="1738" w:type="dxa"/>
            <w:vAlign w:val="center"/>
          </w:tcPr>
          <w:p w:rsidR="00F411D4" w:rsidRPr="00F21E27" w:rsidRDefault="00F411D4" w:rsidP="0027020B">
            <w:pPr>
              <w:pStyle w:val="BodyTextIndent"/>
              <w:spacing w:line="276" w:lineRule="auto"/>
              <w:ind w:left="0"/>
              <w:contextualSpacing/>
              <w:jc w:val="right"/>
              <w:rPr>
                <w:rFonts w:ascii="Bookman Old Style" w:hAnsi="Bookman Old Style" w:cs="Arial"/>
                <w:szCs w:val="22"/>
                <w:lang w:val="id-ID"/>
              </w:rPr>
            </w:pPr>
            <w:r w:rsidRPr="00F21E27">
              <w:rPr>
                <w:rFonts w:ascii="Bookman Old Style" w:hAnsi="Bookman Old Style" w:cs="Arial"/>
                <w:szCs w:val="22"/>
                <w:lang w:val="id-ID"/>
              </w:rPr>
              <w:t>28.440.000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8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Penyusunan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,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Pendataan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,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Pemutakhiran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Profil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Desa</w:t>
            </w:r>
            <w:proofErr w:type="spellEnd"/>
          </w:p>
        </w:tc>
        <w:tc>
          <w:tcPr>
            <w:tcW w:w="1738" w:type="dxa"/>
            <w:vAlign w:val="bottom"/>
          </w:tcPr>
          <w:p w:rsidR="00F411D4" w:rsidRPr="00F21E27" w:rsidRDefault="00F411D4" w:rsidP="0027020B">
            <w:pPr>
              <w:pStyle w:val="BodyTextIndent"/>
              <w:spacing w:line="276" w:lineRule="auto"/>
              <w:ind w:left="0"/>
              <w:contextualSpacing/>
              <w:jc w:val="right"/>
              <w:rPr>
                <w:rFonts w:ascii="Bookman Old Style" w:hAnsi="Bookman Old Style" w:cs="Arial"/>
                <w:szCs w:val="22"/>
              </w:rPr>
            </w:pPr>
            <w:r w:rsidRPr="00F21E27">
              <w:rPr>
                <w:rFonts w:ascii="Bookman Old Style" w:hAnsi="Bookman Old Style" w:cs="Arial"/>
                <w:szCs w:val="22"/>
              </w:rPr>
              <w:t>1</w:t>
            </w:r>
            <w:r w:rsidRPr="00F21E27">
              <w:rPr>
                <w:rFonts w:ascii="Bookman Old Style" w:hAnsi="Bookman Old Style" w:cs="Arial"/>
                <w:szCs w:val="22"/>
                <w:lang w:val="id-ID"/>
              </w:rPr>
              <w:t>0</w:t>
            </w:r>
            <w:r w:rsidRPr="00F21E27">
              <w:rPr>
                <w:rFonts w:ascii="Bookman Old Style" w:hAnsi="Bookman Old Style" w:cs="Arial"/>
                <w:szCs w:val="22"/>
              </w:rPr>
              <w:t>.</w:t>
            </w:r>
            <w:r w:rsidRPr="00F21E27">
              <w:rPr>
                <w:rFonts w:ascii="Bookman Old Style" w:hAnsi="Bookman Old Style" w:cs="Arial"/>
                <w:szCs w:val="22"/>
                <w:lang w:val="id-ID"/>
              </w:rPr>
              <w:t>10</w:t>
            </w:r>
            <w:r w:rsidRPr="00F21E27">
              <w:rPr>
                <w:rFonts w:ascii="Bookman Old Style" w:hAnsi="Bookman Old Style" w:cs="Arial"/>
                <w:szCs w:val="22"/>
              </w:rPr>
              <w:t>0.000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9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Penyelenggaraan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Tata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Praja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Pemerintahan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,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Perencanaan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,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Keuangan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,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Pelaporan</w:t>
            </w:r>
            <w:proofErr w:type="spellEnd"/>
          </w:p>
        </w:tc>
        <w:tc>
          <w:tcPr>
            <w:tcW w:w="1738" w:type="dxa"/>
            <w:vAlign w:val="bottom"/>
          </w:tcPr>
          <w:p w:rsidR="00F411D4" w:rsidRPr="00F21E27" w:rsidRDefault="00F411D4" w:rsidP="0027020B">
            <w:pPr>
              <w:pStyle w:val="BodyTextIndent"/>
              <w:spacing w:line="276" w:lineRule="auto"/>
              <w:ind w:left="0"/>
              <w:contextualSpacing/>
              <w:jc w:val="right"/>
              <w:rPr>
                <w:rFonts w:ascii="Bookman Old Style" w:hAnsi="Bookman Old Style" w:cs="Arial"/>
                <w:szCs w:val="22"/>
              </w:rPr>
            </w:pPr>
            <w:r w:rsidRPr="00F21E27">
              <w:rPr>
                <w:rFonts w:ascii="Bookman Old Style" w:hAnsi="Bookman Old Style" w:cs="Arial"/>
                <w:szCs w:val="22"/>
                <w:lang w:val="id-ID"/>
              </w:rPr>
              <w:t>10.350</w:t>
            </w:r>
            <w:r w:rsidRPr="00F21E27">
              <w:rPr>
                <w:rFonts w:ascii="Bookman Old Style" w:hAnsi="Bookman Old Style" w:cs="Arial"/>
                <w:szCs w:val="22"/>
              </w:rPr>
              <w:t>.000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48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10</w:t>
            </w:r>
          </w:p>
        </w:tc>
        <w:tc>
          <w:tcPr>
            <w:tcW w:w="476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Bidang Pertanahan</w:t>
            </w:r>
          </w:p>
        </w:tc>
        <w:tc>
          <w:tcPr>
            <w:tcW w:w="1738" w:type="dxa"/>
            <w:vAlign w:val="bottom"/>
          </w:tcPr>
          <w:p w:rsidR="00F411D4" w:rsidRPr="00F21E27" w:rsidRDefault="00F411D4" w:rsidP="0027020B">
            <w:pPr>
              <w:pStyle w:val="BodyTextIndent"/>
              <w:spacing w:line="276" w:lineRule="auto"/>
              <w:ind w:left="0"/>
              <w:contextualSpacing/>
              <w:jc w:val="right"/>
              <w:rPr>
                <w:rFonts w:ascii="Bookman Old Style" w:hAnsi="Bookman Old Style" w:cs="Arial"/>
                <w:szCs w:val="22"/>
                <w:lang w:val="id-ID"/>
              </w:rPr>
            </w:pPr>
            <w:r w:rsidRPr="00F21E27">
              <w:rPr>
                <w:rFonts w:ascii="Bookman Old Style" w:hAnsi="Bookman Old Style" w:cs="Arial"/>
                <w:szCs w:val="22"/>
                <w:lang w:val="id-ID"/>
              </w:rPr>
              <w:t>42.000.000</w:t>
            </w:r>
          </w:p>
        </w:tc>
        <w:tc>
          <w:tcPr>
            <w:tcW w:w="137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</w:tbl>
    <w:p w:rsidR="00F411D4" w:rsidRPr="00F21E27" w:rsidRDefault="00F411D4" w:rsidP="00F411D4">
      <w:pPr>
        <w:jc w:val="both"/>
        <w:rPr>
          <w:rFonts w:ascii="Bookman Old Style" w:hAnsi="Bookman Old Style" w:cs="Arial"/>
          <w:sz w:val="10"/>
          <w:lang w:val="id-ID"/>
        </w:rPr>
      </w:pPr>
    </w:p>
    <w:p w:rsidR="00F411D4" w:rsidRPr="00F21E27" w:rsidRDefault="00F411D4" w:rsidP="00F411D4">
      <w:pPr>
        <w:ind w:firstLine="720"/>
        <w:jc w:val="both"/>
        <w:rPr>
          <w:rFonts w:ascii="Bookman Old Style" w:hAnsi="Bookman Old Style" w:cs="Arial"/>
          <w:b/>
          <w:sz w:val="24"/>
        </w:rPr>
      </w:pPr>
      <w:proofErr w:type="spellStart"/>
      <w:r w:rsidRPr="00F21E27">
        <w:rPr>
          <w:rFonts w:ascii="Bookman Old Style" w:hAnsi="Bookman Old Style" w:cs="Arial"/>
          <w:b/>
          <w:sz w:val="24"/>
        </w:rPr>
        <w:t>Evaluasi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Bidang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Pelaksanaan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Pembangunan</w:t>
      </w:r>
    </w:p>
    <w:p w:rsidR="00F411D4" w:rsidRPr="00F21E27" w:rsidRDefault="00F411D4" w:rsidP="00F411D4">
      <w:pPr>
        <w:pStyle w:val="ListParagraph"/>
        <w:ind w:firstLine="720"/>
        <w:jc w:val="both"/>
        <w:rPr>
          <w:rFonts w:ascii="Bookman Old Style" w:hAnsi="Bookman Old Style" w:cs="Arial"/>
          <w:sz w:val="24"/>
        </w:rPr>
      </w:pPr>
      <w:proofErr w:type="spellStart"/>
      <w:r w:rsidRPr="00F21E27">
        <w:rPr>
          <w:rFonts w:ascii="Bookman Old Style" w:hAnsi="Bookman Old Style" w:cs="Arial"/>
          <w:sz w:val="24"/>
        </w:rPr>
        <w:t>Untuk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tahun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anggaran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2020 di </w:t>
      </w:r>
      <w:proofErr w:type="spellStart"/>
      <w:r w:rsidRPr="00F21E27">
        <w:rPr>
          <w:rFonts w:ascii="Bookman Old Style" w:hAnsi="Bookman Old Style" w:cs="Arial"/>
          <w:sz w:val="24"/>
        </w:rPr>
        <w:t>bidang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pembangunan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melalui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beberapa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kegiatan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yang </w:t>
      </w:r>
      <w:proofErr w:type="spellStart"/>
      <w:r w:rsidRPr="00F21E27">
        <w:rPr>
          <w:rFonts w:ascii="Bookman Old Style" w:hAnsi="Bookman Old Style" w:cs="Arial"/>
          <w:sz w:val="24"/>
        </w:rPr>
        <w:t>sudah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proofErr w:type="gramStart"/>
      <w:r w:rsidRPr="00F21E27">
        <w:rPr>
          <w:rFonts w:ascii="Bookman Old Style" w:hAnsi="Bookman Old Style" w:cs="Arial"/>
          <w:sz w:val="24"/>
        </w:rPr>
        <w:t>dilaksanakan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:</w:t>
      </w:r>
      <w:proofErr w:type="gramEnd"/>
    </w:p>
    <w:tbl>
      <w:tblPr>
        <w:tblStyle w:val="TableGrid"/>
        <w:tblW w:w="874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326"/>
        <w:gridCol w:w="1500"/>
        <w:gridCol w:w="1350"/>
      </w:tblGrid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F21E27">
              <w:rPr>
                <w:rFonts w:ascii="Bookman Old Style" w:hAnsi="Bookman Old Style" w:cs="Arial"/>
                <w:b/>
                <w:sz w:val="24"/>
              </w:rPr>
              <w:t>No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Jenis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Kegiatan</w:t>
            </w:r>
            <w:proofErr w:type="spellEnd"/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Jumlah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Anggaran</w:t>
            </w:r>
            <w:proofErr w:type="spellEnd"/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Sumber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Anggaran</w:t>
            </w:r>
            <w:proofErr w:type="spellEnd"/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Honor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Pengelola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Perpustakaan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9.600.000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2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Seragam Pengelola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8</w:t>
            </w:r>
            <w:r w:rsidRPr="00F21E27">
              <w:rPr>
                <w:rFonts w:ascii="Bookman Old Style" w:hAnsi="Bookman Old Style" w:cs="Arial"/>
                <w:sz w:val="24"/>
              </w:rPr>
              <w:t>00.000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3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Insentif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Bidan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Desa</w:t>
            </w:r>
            <w:proofErr w:type="spellEnd"/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9</w:t>
            </w:r>
            <w:r w:rsidRPr="00F21E27">
              <w:rPr>
                <w:rFonts w:ascii="Bookman Old Style" w:hAnsi="Bookman Old Style" w:cs="Arial"/>
                <w:sz w:val="24"/>
              </w:rPr>
              <w:t>.000.000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lastRenderedPageBreak/>
              <w:t>4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Insentif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 Kader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Posyandu</w:t>
            </w:r>
            <w:proofErr w:type="spellEnd"/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42</w:t>
            </w:r>
            <w:r w:rsidRPr="00F21E27">
              <w:rPr>
                <w:rFonts w:ascii="Bookman Old Style" w:hAnsi="Bookman Old Style" w:cs="Arial"/>
                <w:sz w:val="24"/>
              </w:rPr>
              <w:t>.600.000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5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Meubelair Posyandu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5</w:t>
            </w:r>
            <w:r w:rsidRPr="00F21E27">
              <w:rPr>
                <w:rFonts w:ascii="Bookman Old Style" w:hAnsi="Bookman Old Style" w:cs="Arial"/>
                <w:sz w:val="24"/>
              </w:rPr>
              <w:t>.</w:t>
            </w:r>
            <w:r w:rsidRPr="00F21E27">
              <w:rPr>
                <w:rFonts w:ascii="Bookman Old Style" w:hAnsi="Bookman Old Style" w:cs="Arial"/>
                <w:sz w:val="24"/>
                <w:lang w:val="id-ID"/>
              </w:rPr>
              <w:t>7</w:t>
            </w:r>
            <w:r w:rsidRPr="00F21E27">
              <w:rPr>
                <w:rFonts w:ascii="Bookman Old Style" w:hAnsi="Bookman Old Style" w:cs="Arial"/>
                <w:sz w:val="24"/>
              </w:rPr>
              <w:t>00.000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6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Pemeliharaan jalan Desa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jc w:val="right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21E27">
              <w:rPr>
                <w:rFonts w:ascii="Bookman Old Style" w:eastAsia="SimSun" w:hAnsi="Bookman Old Style" w:cs="Arial"/>
                <w:bCs/>
                <w:color w:val="000000"/>
                <w:sz w:val="24"/>
                <w:szCs w:val="24"/>
                <w:lang w:eastAsia="zh-CN" w:bidi="ar"/>
              </w:rPr>
              <w:t>28.652.500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7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Maintenance Website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Desa</w:t>
            </w:r>
            <w:proofErr w:type="spellEnd"/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2.000.000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8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Pembangunan rabat beto RT 1 RW 1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55.875.000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9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Talud dan pengerasan Padali (Rumah Imam)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34.435.000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10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Pembangunan Sumur kelompok tani pakkaseseng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29.887.500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11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Pembangunan Sumur RT1 RW 2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29.248.000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12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Talud dan pengerasan Padali RT 1 RW 2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31.685.000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13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Lanjutan Rabat Beton RW 4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79.995.000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14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Lanjutan Pengerasan Salo Adea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50.175.000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15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Lanjutan rabat Beton Lamaloa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75.730.000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16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Lanjutan Rabat beton Lajaroko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80.240.000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17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Lanjutan Rabat beton Salo bunne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80.015.000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DD</w:t>
            </w:r>
          </w:p>
        </w:tc>
      </w:tr>
      <w:tr w:rsidR="00F411D4" w:rsidRPr="00F21E27" w:rsidTr="0027020B">
        <w:tc>
          <w:tcPr>
            <w:tcW w:w="56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18</w:t>
            </w:r>
          </w:p>
        </w:tc>
        <w:tc>
          <w:tcPr>
            <w:tcW w:w="5326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color w:val="000000"/>
                <w:sz w:val="24"/>
                <w:lang w:val="id-ID"/>
              </w:rPr>
              <w:t>Sumur Transmigrasi</w:t>
            </w:r>
          </w:p>
        </w:tc>
        <w:tc>
          <w:tcPr>
            <w:tcW w:w="15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54.773.714</w:t>
            </w:r>
          </w:p>
        </w:tc>
        <w:tc>
          <w:tcPr>
            <w:tcW w:w="135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BHP</w:t>
            </w:r>
          </w:p>
        </w:tc>
      </w:tr>
    </w:tbl>
    <w:p w:rsidR="00F411D4" w:rsidRPr="00F21E27" w:rsidRDefault="00F411D4" w:rsidP="00F411D4">
      <w:pPr>
        <w:jc w:val="both"/>
        <w:rPr>
          <w:rFonts w:ascii="Bookman Old Style" w:hAnsi="Bookman Old Style" w:cs="Arial"/>
          <w:sz w:val="10"/>
        </w:rPr>
      </w:pPr>
    </w:p>
    <w:p w:rsidR="00F411D4" w:rsidRPr="00F21E27" w:rsidRDefault="00F411D4" w:rsidP="00F411D4">
      <w:pPr>
        <w:pStyle w:val="ListParagraph"/>
        <w:jc w:val="both"/>
        <w:rPr>
          <w:rFonts w:ascii="Bookman Old Style" w:hAnsi="Bookman Old Style" w:cs="Arial"/>
          <w:b/>
          <w:sz w:val="24"/>
        </w:rPr>
      </w:pPr>
      <w:proofErr w:type="spellStart"/>
      <w:r w:rsidRPr="00F21E27">
        <w:rPr>
          <w:rFonts w:ascii="Bookman Old Style" w:hAnsi="Bookman Old Style" w:cs="Arial"/>
          <w:b/>
          <w:sz w:val="24"/>
        </w:rPr>
        <w:t>Evaluasi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Bidang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Pelaksanaan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Pembinaan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Masyarakat</w:t>
      </w:r>
      <w:proofErr w:type="spellEnd"/>
    </w:p>
    <w:p w:rsidR="00F411D4" w:rsidRPr="00F21E27" w:rsidRDefault="00F411D4" w:rsidP="00F411D4">
      <w:pPr>
        <w:pStyle w:val="ListParagraph"/>
        <w:ind w:firstLine="720"/>
        <w:jc w:val="both"/>
        <w:rPr>
          <w:rFonts w:ascii="Bookman Old Style" w:hAnsi="Bookman Old Style" w:cs="Arial"/>
          <w:sz w:val="24"/>
        </w:rPr>
      </w:pPr>
      <w:proofErr w:type="spellStart"/>
      <w:r w:rsidRPr="00F21E27">
        <w:rPr>
          <w:rFonts w:ascii="Bookman Old Style" w:hAnsi="Bookman Old Style" w:cs="Arial"/>
          <w:sz w:val="24"/>
        </w:rPr>
        <w:t>Untuk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tahun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anggaran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2020 di </w:t>
      </w:r>
      <w:proofErr w:type="spellStart"/>
      <w:r w:rsidRPr="00F21E27">
        <w:rPr>
          <w:rFonts w:ascii="Bookman Old Style" w:hAnsi="Bookman Old Style" w:cs="Arial"/>
          <w:sz w:val="24"/>
        </w:rPr>
        <w:t>bidang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pembinaan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masyarakat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melalui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beberapa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kegiatan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yang </w:t>
      </w:r>
      <w:proofErr w:type="spellStart"/>
      <w:r w:rsidRPr="00F21E27">
        <w:rPr>
          <w:rFonts w:ascii="Bookman Old Style" w:hAnsi="Bookman Old Style" w:cs="Arial"/>
          <w:sz w:val="24"/>
        </w:rPr>
        <w:t>sudah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proofErr w:type="gramStart"/>
      <w:r w:rsidRPr="00F21E27">
        <w:rPr>
          <w:rFonts w:ascii="Bookman Old Style" w:hAnsi="Bookman Old Style" w:cs="Arial"/>
          <w:sz w:val="24"/>
        </w:rPr>
        <w:t>dilaksanakan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:</w:t>
      </w:r>
      <w:proofErr w:type="gram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93"/>
        <w:gridCol w:w="4921"/>
        <w:gridCol w:w="1561"/>
        <w:gridCol w:w="1383"/>
      </w:tblGrid>
      <w:tr w:rsidR="00F411D4" w:rsidRPr="00F21E27" w:rsidTr="0027020B">
        <w:tc>
          <w:tcPr>
            <w:tcW w:w="69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F21E27">
              <w:rPr>
                <w:rFonts w:ascii="Bookman Old Style" w:hAnsi="Bookman Old Style" w:cs="Arial"/>
                <w:b/>
                <w:sz w:val="24"/>
              </w:rPr>
              <w:t>No</w:t>
            </w:r>
          </w:p>
        </w:tc>
        <w:tc>
          <w:tcPr>
            <w:tcW w:w="4921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Jenis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Kegiatan</w:t>
            </w:r>
            <w:proofErr w:type="spellEnd"/>
          </w:p>
        </w:tc>
        <w:tc>
          <w:tcPr>
            <w:tcW w:w="142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Jumlah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Anggaran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(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Rp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Sumber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Anggaran</w:t>
            </w:r>
            <w:proofErr w:type="spellEnd"/>
          </w:p>
        </w:tc>
      </w:tr>
      <w:tr w:rsidR="00F411D4" w:rsidRPr="00F21E27" w:rsidTr="0027020B">
        <w:trPr>
          <w:trHeight w:val="340"/>
        </w:trPr>
        <w:tc>
          <w:tcPr>
            <w:tcW w:w="69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</w:t>
            </w:r>
          </w:p>
        </w:tc>
        <w:tc>
          <w:tcPr>
            <w:tcW w:w="4921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Insentif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Imam Masjid</w:t>
            </w:r>
            <w:r w:rsidRPr="00F21E27">
              <w:rPr>
                <w:rFonts w:ascii="Bookman Old Style" w:hAnsi="Bookman Old Style" w:cs="Arial"/>
                <w:sz w:val="24"/>
                <w:lang w:val="id-ID"/>
              </w:rPr>
              <w:t xml:space="preserve"> dan </w:t>
            </w:r>
            <w:r w:rsidRPr="00F21E27">
              <w:rPr>
                <w:rFonts w:ascii="Bookman Old Style" w:hAnsi="Bookman Old Style" w:cs="Arial"/>
                <w:sz w:val="24"/>
              </w:rPr>
              <w:t xml:space="preserve">Guru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Mengaji</w:t>
            </w:r>
            <w:proofErr w:type="spellEnd"/>
          </w:p>
        </w:tc>
        <w:tc>
          <w:tcPr>
            <w:tcW w:w="142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15.750.000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 xml:space="preserve"> ADD</w:t>
            </w:r>
          </w:p>
        </w:tc>
      </w:tr>
      <w:tr w:rsidR="00F411D4" w:rsidRPr="00F21E27" w:rsidTr="0027020B">
        <w:trPr>
          <w:trHeight w:val="340"/>
        </w:trPr>
        <w:tc>
          <w:tcPr>
            <w:tcW w:w="69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2</w:t>
            </w:r>
          </w:p>
        </w:tc>
        <w:tc>
          <w:tcPr>
            <w:tcW w:w="4921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Pembinaan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Karang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Taruna</w:t>
            </w:r>
            <w:proofErr w:type="spellEnd"/>
          </w:p>
        </w:tc>
        <w:tc>
          <w:tcPr>
            <w:tcW w:w="142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5.591.360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rPr>
          <w:trHeight w:val="340"/>
        </w:trPr>
        <w:tc>
          <w:tcPr>
            <w:tcW w:w="69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3</w:t>
            </w:r>
          </w:p>
        </w:tc>
        <w:tc>
          <w:tcPr>
            <w:tcW w:w="4921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  <w:lang w:val="id-ID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Biaya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Operasional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LPMD</w:t>
            </w:r>
          </w:p>
        </w:tc>
        <w:tc>
          <w:tcPr>
            <w:tcW w:w="142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3.000.000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rPr>
          <w:trHeight w:val="340"/>
        </w:trPr>
        <w:tc>
          <w:tcPr>
            <w:tcW w:w="69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4</w:t>
            </w:r>
          </w:p>
        </w:tc>
        <w:tc>
          <w:tcPr>
            <w:tcW w:w="4921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Bantuan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Dana PKK</w:t>
            </w:r>
          </w:p>
        </w:tc>
        <w:tc>
          <w:tcPr>
            <w:tcW w:w="142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20.70</w:t>
            </w:r>
            <w:r w:rsidRPr="00F21E27">
              <w:rPr>
                <w:rFonts w:ascii="Bookman Old Style" w:hAnsi="Bookman Old Style" w:cs="Arial"/>
                <w:sz w:val="24"/>
              </w:rPr>
              <w:t>0.000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rPr>
          <w:trHeight w:val="340"/>
        </w:trPr>
        <w:tc>
          <w:tcPr>
            <w:tcW w:w="69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5</w:t>
            </w:r>
          </w:p>
        </w:tc>
        <w:tc>
          <w:tcPr>
            <w:tcW w:w="4921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Pembinaan lembaga kemasyarakatan</w:t>
            </w:r>
          </w:p>
        </w:tc>
        <w:tc>
          <w:tcPr>
            <w:tcW w:w="142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12.15</w:t>
            </w:r>
            <w:r w:rsidRPr="00F21E27">
              <w:rPr>
                <w:rFonts w:ascii="Bookman Old Style" w:hAnsi="Bookman Old Style" w:cs="Arial"/>
                <w:sz w:val="24"/>
              </w:rPr>
              <w:t>0.000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rPr>
          <w:trHeight w:val="340"/>
        </w:trPr>
        <w:tc>
          <w:tcPr>
            <w:tcW w:w="69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6</w:t>
            </w:r>
          </w:p>
        </w:tc>
        <w:tc>
          <w:tcPr>
            <w:tcW w:w="4921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Operasional Lembaga Kemasyarakatan</w:t>
            </w:r>
          </w:p>
        </w:tc>
        <w:tc>
          <w:tcPr>
            <w:tcW w:w="142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39.800.000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A</w:t>
            </w:r>
            <w:r w:rsidRPr="00F21E27">
              <w:rPr>
                <w:rFonts w:ascii="Bookman Old Style" w:hAnsi="Bookman Old Style" w:cs="Arial"/>
                <w:sz w:val="24"/>
              </w:rPr>
              <w:t>DD</w:t>
            </w:r>
          </w:p>
        </w:tc>
      </w:tr>
      <w:tr w:rsidR="00F411D4" w:rsidRPr="00F21E27" w:rsidTr="0027020B">
        <w:trPr>
          <w:trHeight w:val="340"/>
        </w:trPr>
        <w:tc>
          <w:tcPr>
            <w:tcW w:w="69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7</w:t>
            </w:r>
          </w:p>
        </w:tc>
        <w:tc>
          <w:tcPr>
            <w:tcW w:w="4921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Pembinaan sarana dan prasarana kepemudaan dan olahraga</w:t>
            </w:r>
          </w:p>
        </w:tc>
        <w:tc>
          <w:tcPr>
            <w:tcW w:w="142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4.469.472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DD</w:t>
            </w:r>
          </w:p>
        </w:tc>
      </w:tr>
      <w:tr w:rsidR="00F411D4" w:rsidRPr="00F21E27" w:rsidTr="0027020B">
        <w:trPr>
          <w:trHeight w:val="340"/>
        </w:trPr>
        <w:tc>
          <w:tcPr>
            <w:tcW w:w="69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4921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</w:p>
        </w:tc>
      </w:tr>
    </w:tbl>
    <w:p w:rsidR="00F411D4" w:rsidRDefault="00F411D4" w:rsidP="00F411D4">
      <w:pPr>
        <w:jc w:val="both"/>
        <w:rPr>
          <w:rFonts w:ascii="Bookman Old Style" w:hAnsi="Bookman Old Style" w:cs="Arial"/>
          <w:sz w:val="10"/>
          <w:lang w:val="id-ID"/>
        </w:rPr>
      </w:pPr>
    </w:p>
    <w:p w:rsidR="00F411D4" w:rsidRDefault="00F411D4" w:rsidP="00F411D4">
      <w:pPr>
        <w:jc w:val="both"/>
        <w:rPr>
          <w:rFonts w:ascii="Bookman Old Style" w:hAnsi="Bookman Old Style" w:cs="Arial"/>
          <w:sz w:val="10"/>
          <w:lang w:val="id-ID"/>
        </w:rPr>
      </w:pPr>
    </w:p>
    <w:p w:rsidR="00F411D4" w:rsidRDefault="00F411D4" w:rsidP="00F411D4">
      <w:pPr>
        <w:jc w:val="both"/>
        <w:rPr>
          <w:rFonts w:ascii="Bookman Old Style" w:hAnsi="Bookman Old Style" w:cs="Arial"/>
          <w:sz w:val="10"/>
          <w:lang w:val="id-ID"/>
        </w:rPr>
      </w:pPr>
    </w:p>
    <w:p w:rsidR="00F411D4" w:rsidRPr="00F21E27" w:rsidRDefault="00F411D4" w:rsidP="00F411D4">
      <w:pPr>
        <w:jc w:val="both"/>
        <w:rPr>
          <w:rFonts w:ascii="Bookman Old Style" w:hAnsi="Bookman Old Style" w:cs="Arial"/>
          <w:sz w:val="10"/>
          <w:lang w:val="id-ID"/>
        </w:rPr>
      </w:pPr>
    </w:p>
    <w:p w:rsidR="00F411D4" w:rsidRPr="00F21E27" w:rsidRDefault="00F411D4" w:rsidP="00F411D4">
      <w:pPr>
        <w:ind w:firstLine="720"/>
        <w:jc w:val="both"/>
        <w:rPr>
          <w:rFonts w:ascii="Bookman Old Style" w:hAnsi="Bookman Old Style" w:cs="Arial"/>
          <w:b/>
          <w:sz w:val="24"/>
        </w:rPr>
      </w:pPr>
      <w:proofErr w:type="spellStart"/>
      <w:r w:rsidRPr="00F21E27">
        <w:rPr>
          <w:rFonts w:ascii="Bookman Old Style" w:hAnsi="Bookman Old Style" w:cs="Arial"/>
          <w:b/>
          <w:sz w:val="24"/>
        </w:rPr>
        <w:lastRenderedPageBreak/>
        <w:t>Evaluasi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Bidang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Pelaksanaan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Pemberdayaan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Masyarakat</w:t>
      </w:r>
      <w:proofErr w:type="spellEnd"/>
    </w:p>
    <w:p w:rsidR="00F411D4" w:rsidRPr="00F21E27" w:rsidRDefault="00F411D4" w:rsidP="00F411D4">
      <w:pPr>
        <w:pStyle w:val="ListParagraph"/>
        <w:ind w:firstLine="720"/>
        <w:jc w:val="both"/>
        <w:rPr>
          <w:rFonts w:ascii="Bookman Old Style" w:hAnsi="Bookman Old Style" w:cs="Arial"/>
          <w:sz w:val="24"/>
        </w:rPr>
      </w:pPr>
      <w:proofErr w:type="spellStart"/>
      <w:r w:rsidRPr="00F21E27">
        <w:rPr>
          <w:rFonts w:ascii="Bookman Old Style" w:hAnsi="Bookman Old Style" w:cs="Arial"/>
          <w:sz w:val="24"/>
        </w:rPr>
        <w:t>Untuk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tahun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anggaran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2020 di </w:t>
      </w:r>
      <w:proofErr w:type="spellStart"/>
      <w:r w:rsidRPr="00F21E27">
        <w:rPr>
          <w:rFonts w:ascii="Bookman Old Style" w:hAnsi="Bookman Old Style" w:cs="Arial"/>
          <w:sz w:val="24"/>
        </w:rPr>
        <w:t>bidang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pemberdayaan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masyarakat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melalui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beberapa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kegiatan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yang </w:t>
      </w:r>
      <w:proofErr w:type="spellStart"/>
      <w:r w:rsidRPr="00F21E27">
        <w:rPr>
          <w:rFonts w:ascii="Bookman Old Style" w:hAnsi="Bookman Old Style" w:cs="Arial"/>
          <w:sz w:val="24"/>
        </w:rPr>
        <w:t>sudah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proofErr w:type="gramStart"/>
      <w:r w:rsidRPr="00F21E27">
        <w:rPr>
          <w:rFonts w:ascii="Bookman Old Style" w:hAnsi="Bookman Old Style" w:cs="Arial"/>
          <w:sz w:val="24"/>
        </w:rPr>
        <w:t>dilaksanakan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:</w:t>
      </w:r>
      <w:proofErr w:type="gram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89"/>
        <w:gridCol w:w="3430"/>
        <w:gridCol w:w="2923"/>
        <w:gridCol w:w="1383"/>
      </w:tblGrid>
      <w:tr w:rsidR="00F411D4" w:rsidRPr="00F21E27" w:rsidTr="0027020B">
        <w:tc>
          <w:tcPr>
            <w:tcW w:w="689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F21E27">
              <w:rPr>
                <w:rFonts w:ascii="Bookman Old Style" w:hAnsi="Bookman Old Style" w:cs="Arial"/>
                <w:b/>
                <w:sz w:val="24"/>
              </w:rPr>
              <w:t>No</w:t>
            </w:r>
          </w:p>
        </w:tc>
        <w:tc>
          <w:tcPr>
            <w:tcW w:w="343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Jenis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Kegiatan</w:t>
            </w:r>
            <w:proofErr w:type="spellEnd"/>
          </w:p>
        </w:tc>
        <w:tc>
          <w:tcPr>
            <w:tcW w:w="292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Jumlah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Anggaran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(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Rp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>)</w:t>
            </w:r>
          </w:p>
        </w:tc>
        <w:tc>
          <w:tcPr>
            <w:tcW w:w="138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Sumber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Anggaran</w:t>
            </w:r>
            <w:proofErr w:type="spellEnd"/>
          </w:p>
        </w:tc>
      </w:tr>
      <w:tr w:rsidR="00F411D4" w:rsidRPr="00F21E27" w:rsidTr="0027020B">
        <w:tc>
          <w:tcPr>
            <w:tcW w:w="689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</w:t>
            </w:r>
          </w:p>
        </w:tc>
        <w:tc>
          <w:tcPr>
            <w:tcW w:w="343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Pelatihan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/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Penyuluhan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bagi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Kepala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Desa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dan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Perangkat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Desa</w:t>
            </w:r>
            <w:proofErr w:type="spellEnd"/>
          </w:p>
        </w:tc>
        <w:tc>
          <w:tcPr>
            <w:tcW w:w="292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6</w:t>
            </w:r>
            <w:r w:rsidRPr="00F21E27">
              <w:rPr>
                <w:rFonts w:ascii="Bookman Old Style" w:hAnsi="Bookman Old Style" w:cs="Arial"/>
                <w:sz w:val="24"/>
              </w:rPr>
              <w:t>.000.000</w:t>
            </w:r>
          </w:p>
        </w:tc>
        <w:tc>
          <w:tcPr>
            <w:tcW w:w="138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689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2</w:t>
            </w:r>
          </w:p>
        </w:tc>
        <w:tc>
          <w:tcPr>
            <w:tcW w:w="343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Pelatihan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/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Penyuluhan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>bagi</w:t>
            </w:r>
            <w:proofErr w:type="spellEnd"/>
            <w:r w:rsidRPr="00F21E27">
              <w:rPr>
                <w:rFonts w:ascii="Bookman Old Style" w:hAnsi="Bookman Old Style" w:cs="Arial"/>
                <w:color w:val="000000"/>
                <w:sz w:val="24"/>
              </w:rPr>
              <w:t xml:space="preserve"> BPD</w:t>
            </w:r>
          </w:p>
        </w:tc>
        <w:tc>
          <w:tcPr>
            <w:tcW w:w="292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1</w:t>
            </w:r>
            <w:r w:rsidRPr="00F21E27">
              <w:rPr>
                <w:rFonts w:ascii="Bookman Old Style" w:hAnsi="Bookman Old Style" w:cs="Arial"/>
                <w:sz w:val="24"/>
              </w:rPr>
              <w:t>.</w:t>
            </w:r>
            <w:r w:rsidRPr="00F21E27">
              <w:rPr>
                <w:rFonts w:ascii="Bookman Old Style" w:hAnsi="Bookman Old Style" w:cs="Arial"/>
                <w:sz w:val="24"/>
                <w:lang w:val="id-ID"/>
              </w:rPr>
              <w:t>5</w:t>
            </w:r>
            <w:r w:rsidRPr="00F21E27">
              <w:rPr>
                <w:rFonts w:ascii="Bookman Old Style" w:hAnsi="Bookman Old Style" w:cs="Arial"/>
                <w:sz w:val="24"/>
              </w:rPr>
              <w:t>00.000</w:t>
            </w:r>
          </w:p>
        </w:tc>
        <w:tc>
          <w:tcPr>
            <w:tcW w:w="138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ADD</w:t>
            </w:r>
          </w:p>
        </w:tc>
      </w:tr>
      <w:tr w:rsidR="00F411D4" w:rsidRPr="00F21E27" w:rsidTr="0027020B">
        <w:tc>
          <w:tcPr>
            <w:tcW w:w="689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343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</w:p>
        </w:tc>
      </w:tr>
    </w:tbl>
    <w:p w:rsidR="00F411D4" w:rsidRPr="00F21E27" w:rsidRDefault="00F411D4" w:rsidP="00F411D4">
      <w:pPr>
        <w:pStyle w:val="ListParagraph"/>
        <w:jc w:val="both"/>
        <w:rPr>
          <w:rFonts w:ascii="Bookman Old Style" w:hAnsi="Bookman Old Style" w:cs="Arial"/>
          <w:b/>
          <w:sz w:val="24"/>
          <w:lang w:val="id-ID"/>
        </w:rPr>
      </w:pPr>
    </w:p>
    <w:p w:rsidR="00F411D4" w:rsidRPr="00F21E27" w:rsidRDefault="00F411D4" w:rsidP="00F411D4">
      <w:pPr>
        <w:pStyle w:val="ListParagraph"/>
        <w:jc w:val="both"/>
        <w:rPr>
          <w:rFonts w:ascii="Bookman Old Style" w:hAnsi="Bookman Old Style" w:cs="Arial"/>
          <w:b/>
          <w:sz w:val="24"/>
        </w:rPr>
      </w:pPr>
      <w:proofErr w:type="spellStart"/>
      <w:r w:rsidRPr="00F21E27">
        <w:rPr>
          <w:rFonts w:ascii="Bookman Old Style" w:hAnsi="Bookman Old Style" w:cs="Arial"/>
          <w:b/>
          <w:sz w:val="24"/>
        </w:rPr>
        <w:t>Evaluasi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Bidang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Penanggulangan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Bencana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, </w:t>
      </w:r>
      <w:proofErr w:type="spellStart"/>
      <w:r w:rsidRPr="00F21E27">
        <w:rPr>
          <w:rFonts w:ascii="Bookman Old Style" w:hAnsi="Bookman Old Style" w:cs="Arial"/>
          <w:b/>
          <w:sz w:val="24"/>
        </w:rPr>
        <w:t>Darurat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dan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b/>
          <w:sz w:val="24"/>
        </w:rPr>
        <w:t>Mendesak</w:t>
      </w:r>
      <w:proofErr w:type="spellEnd"/>
      <w:r w:rsidRPr="00F21E27">
        <w:rPr>
          <w:rFonts w:ascii="Bookman Old Style" w:hAnsi="Bookman Old Style" w:cs="Arial"/>
          <w:b/>
          <w:sz w:val="24"/>
        </w:rPr>
        <w:t xml:space="preserve"> di </w:t>
      </w:r>
      <w:proofErr w:type="spellStart"/>
      <w:r w:rsidRPr="00F21E27">
        <w:rPr>
          <w:rFonts w:ascii="Bookman Old Style" w:hAnsi="Bookman Old Style" w:cs="Arial"/>
          <w:b/>
          <w:sz w:val="24"/>
        </w:rPr>
        <w:t>Desa</w:t>
      </w:r>
      <w:proofErr w:type="spellEnd"/>
    </w:p>
    <w:p w:rsidR="00F411D4" w:rsidRPr="00F21E27" w:rsidRDefault="00F411D4" w:rsidP="00F411D4">
      <w:pPr>
        <w:pStyle w:val="ListParagraph"/>
        <w:ind w:firstLine="720"/>
        <w:jc w:val="both"/>
        <w:rPr>
          <w:rFonts w:ascii="Bookman Old Style" w:hAnsi="Bookman Old Style" w:cs="Arial"/>
          <w:sz w:val="24"/>
          <w:lang w:val="id-ID"/>
        </w:rPr>
      </w:pPr>
      <w:proofErr w:type="spellStart"/>
      <w:r w:rsidRPr="00F21E27">
        <w:rPr>
          <w:rFonts w:ascii="Bookman Old Style" w:hAnsi="Bookman Old Style" w:cs="Arial"/>
          <w:sz w:val="24"/>
        </w:rPr>
        <w:t>Untuk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tahun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anggaran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2020 di </w:t>
      </w:r>
      <w:proofErr w:type="spellStart"/>
      <w:r w:rsidRPr="00F21E27">
        <w:rPr>
          <w:rFonts w:ascii="Bookman Old Style" w:hAnsi="Bookman Old Style" w:cs="Arial"/>
          <w:sz w:val="24"/>
        </w:rPr>
        <w:t>bidang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penanggulangan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bencana</w:t>
      </w:r>
      <w:proofErr w:type="spellEnd"/>
      <w:r w:rsidRPr="00F21E27">
        <w:rPr>
          <w:rFonts w:ascii="Bookman Old Style" w:hAnsi="Bookman Old Style" w:cs="Arial"/>
          <w:sz w:val="24"/>
        </w:rPr>
        <w:t xml:space="preserve">, </w:t>
      </w:r>
      <w:proofErr w:type="spellStart"/>
      <w:r w:rsidRPr="00F21E27">
        <w:rPr>
          <w:rFonts w:ascii="Bookman Old Style" w:hAnsi="Bookman Old Style" w:cs="Arial"/>
          <w:sz w:val="24"/>
        </w:rPr>
        <w:t>darurat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dan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mendesak</w:t>
      </w:r>
      <w:proofErr w:type="spellEnd"/>
      <w:r w:rsidRPr="00F21E27">
        <w:rPr>
          <w:rFonts w:ascii="Bookman Old Style" w:hAnsi="Bookman Old Style" w:cs="Arial"/>
          <w:sz w:val="24"/>
        </w:rPr>
        <w:t xml:space="preserve"> di </w:t>
      </w:r>
      <w:proofErr w:type="spellStart"/>
      <w:r w:rsidRPr="00F21E27">
        <w:rPr>
          <w:rFonts w:ascii="Bookman Old Style" w:hAnsi="Bookman Old Style" w:cs="Arial"/>
          <w:sz w:val="24"/>
        </w:rPr>
        <w:t>desa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melalui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beberapa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r w:rsidRPr="00F21E27">
        <w:rPr>
          <w:rFonts w:ascii="Bookman Old Style" w:hAnsi="Bookman Old Style" w:cs="Arial"/>
          <w:sz w:val="24"/>
        </w:rPr>
        <w:t>kegiatan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yang </w:t>
      </w:r>
      <w:proofErr w:type="spellStart"/>
      <w:r w:rsidRPr="00F21E27">
        <w:rPr>
          <w:rFonts w:ascii="Bookman Old Style" w:hAnsi="Bookman Old Style" w:cs="Arial"/>
          <w:sz w:val="24"/>
        </w:rPr>
        <w:t>sudah</w:t>
      </w:r>
      <w:proofErr w:type="spellEnd"/>
      <w:r w:rsidRPr="00F21E27">
        <w:rPr>
          <w:rFonts w:ascii="Bookman Old Style" w:hAnsi="Bookman Old Style" w:cs="Arial"/>
          <w:sz w:val="24"/>
        </w:rPr>
        <w:t xml:space="preserve"> </w:t>
      </w:r>
      <w:proofErr w:type="spellStart"/>
      <w:proofErr w:type="gramStart"/>
      <w:r w:rsidRPr="00F21E27">
        <w:rPr>
          <w:rFonts w:ascii="Bookman Old Style" w:hAnsi="Bookman Old Style" w:cs="Arial"/>
          <w:sz w:val="24"/>
        </w:rPr>
        <w:t>dilaksanakan</w:t>
      </w:r>
      <w:proofErr w:type="spellEnd"/>
      <w:r w:rsidRPr="00F21E27">
        <w:rPr>
          <w:rFonts w:ascii="Bookman Old Style" w:hAnsi="Bookman Old Style" w:cs="Arial"/>
          <w:sz w:val="24"/>
        </w:rPr>
        <w:t xml:space="preserve"> :</w:t>
      </w:r>
      <w:proofErr w:type="gram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90"/>
        <w:gridCol w:w="3397"/>
        <w:gridCol w:w="2954"/>
        <w:gridCol w:w="1383"/>
      </w:tblGrid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F21E27">
              <w:rPr>
                <w:rFonts w:ascii="Bookman Old Style" w:hAnsi="Bookman Old Style" w:cs="Arial"/>
                <w:b/>
                <w:sz w:val="24"/>
              </w:rPr>
              <w:t>No</w:t>
            </w:r>
          </w:p>
        </w:tc>
        <w:tc>
          <w:tcPr>
            <w:tcW w:w="339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Jenis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Kegiatan</w:t>
            </w:r>
            <w:proofErr w:type="spellEnd"/>
          </w:p>
        </w:tc>
        <w:tc>
          <w:tcPr>
            <w:tcW w:w="2954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Jumlah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Anggaran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(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Rp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Sumber</w:t>
            </w:r>
            <w:proofErr w:type="spellEnd"/>
            <w:r w:rsidRPr="00F21E27">
              <w:rPr>
                <w:rFonts w:ascii="Bookman Old Style" w:hAnsi="Bookman Old Style" w:cs="Arial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b/>
                <w:sz w:val="24"/>
              </w:rPr>
              <w:t>Anggaran</w:t>
            </w:r>
            <w:proofErr w:type="spellEnd"/>
          </w:p>
        </w:tc>
      </w:tr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1</w:t>
            </w:r>
          </w:p>
        </w:tc>
        <w:tc>
          <w:tcPr>
            <w:tcW w:w="339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Belanja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Tidak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Terduga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>/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Keadaan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Mendesak</w:t>
            </w:r>
            <w:proofErr w:type="spellEnd"/>
            <w:r w:rsidRPr="00F21E27">
              <w:rPr>
                <w:rFonts w:ascii="Bookman Old Style" w:hAnsi="Bookman Old Style" w:cs="Arial"/>
                <w:sz w:val="24"/>
              </w:rPr>
              <w:t xml:space="preserve"> di </w:t>
            </w:r>
            <w:proofErr w:type="spellStart"/>
            <w:r w:rsidRPr="00F21E27">
              <w:rPr>
                <w:rFonts w:ascii="Bookman Old Style" w:hAnsi="Bookman Old Style" w:cs="Arial"/>
                <w:sz w:val="24"/>
              </w:rPr>
              <w:t>Desa</w:t>
            </w:r>
            <w:proofErr w:type="spellEnd"/>
          </w:p>
        </w:tc>
        <w:tc>
          <w:tcPr>
            <w:tcW w:w="2954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450.900.000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  <w:r w:rsidRPr="00F21E27">
              <w:rPr>
                <w:rFonts w:ascii="Bookman Old Style" w:hAnsi="Bookman Old Style" w:cs="Arial"/>
                <w:sz w:val="24"/>
              </w:rPr>
              <w:t>DD</w:t>
            </w:r>
          </w:p>
        </w:tc>
      </w:tr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57.500.000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ADD</w:t>
            </w:r>
          </w:p>
        </w:tc>
      </w:tr>
      <w:tr w:rsidR="00F411D4" w:rsidRPr="00F21E27" w:rsidTr="0027020B">
        <w:tc>
          <w:tcPr>
            <w:tcW w:w="4087" w:type="dxa"/>
            <w:gridSpan w:val="2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TOTAL</w:t>
            </w:r>
          </w:p>
        </w:tc>
        <w:tc>
          <w:tcPr>
            <w:tcW w:w="2954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right"/>
              <w:rPr>
                <w:rFonts w:ascii="Bookman Old Style" w:hAnsi="Bookman Old Style" w:cs="Arial"/>
                <w:sz w:val="24"/>
                <w:lang w:val="id-ID"/>
              </w:rPr>
            </w:pPr>
            <w:r w:rsidRPr="00F21E27">
              <w:rPr>
                <w:rFonts w:ascii="Bookman Old Style" w:hAnsi="Bookman Old Style" w:cs="Arial"/>
                <w:sz w:val="24"/>
                <w:lang w:val="id-ID"/>
              </w:rPr>
              <w:t>515.900.000</w:t>
            </w:r>
          </w:p>
        </w:tc>
        <w:tc>
          <w:tcPr>
            <w:tcW w:w="1383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</w:p>
        </w:tc>
      </w:tr>
    </w:tbl>
    <w:p w:rsidR="00F411D4" w:rsidRPr="00F21E27" w:rsidRDefault="00F411D4" w:rsidP="00F411D4">
      <w:pPr>
        <w:jc w:val="both"/>
        <w:rPr>
          <w:rFonts w:ascii="Bookman Old Style" w:hAnsi="Bookman Old Style" w:cs="Arial"/>
          <w:sz w:val="10"/>
        </w:rPr>
      </w:pPr>
    </w:p>
    <w:p w:rsidR="00F411D4" w:rsidRPr="00F21E27" w:rsidRDefault="00F411D4" w:rsidP="00F411D4">
      <w:pPr>
        <w:spacing w:after="120"/>
        <w:ind w:left="709" w:hanging="709"/>
        <w:contextualSpacing/>
        <w:rPr>
          <w:rFonts w:ascii="Bookman Old Style" w:hAnsi="Bookman Old Style"/>
          <w:b/>
          <w:sz w:val="24"/>
          <w:lang w:val="id-ID"/>
        </w:rPr>
      </w:pPr>
      <w:r w:rsidRPr="00F21E27">
        <w:rPr>
          <w:rFonts w:ascii="Bookman Old Style" w:hAnsi="Bookman Old Style"/>
          <w:b/>
          <w:sz w:val="24"/>
          <w:lang w:val="id-ID"/>
        </w:rPr>
        <w:tab/>
      </w:r>
    </w:p>
    <w:p w:rsidR="00F411D4" w:rsidRPr="00F21E27" w:rsidRDefault="00F411D4" w:rsidP="00F411D4">
      <w:pPr>
        <w:spacing w:after="120"/>
        <w:ind w:left="709"/>
        <w:contextualSpacing/>
        <w:rPr>
          <w:rFonts w:ascii="Bookman Old Style" w:hAnsi="Bookman Old Style"/>
          <w:b/>
          <w:sz w:val="24"/>
        </w:rPr>
      </w:pPr>
      <w:proofErr w:type="spellStart"/>
      <w:r w:rsidRPr="00F21E27">
        <w:rPr>
          <w:rFonts w:ascii="Bookman Old Style" w:hAnsi="Bookman Old Style"/>
          <w:b/>
          <w:sz w:val="24"/>
        </w:rPr>
        <w:t>Evaluasi</w:t>
      </w:r>
      <w:proofErr w:type="spellEnd"/>
      <w:r w:rsidRPr="00F21E27">
        <w:rPr>
          <w:rFonts w:ascii="Bookman Old Style" w:hAnsi="Bookman Old Style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b/>
          <w:sz w:val="24"/>
        </w:rPr>
        <w:t>Keuangan</w:t>
      </w:r>
      <w:proofErr w:type="spellEnd"/>
      <w:r w:rsidRPr="00F21E27">
        <w:rPr>
          <w:rFonts w:ascii="Bookman Old Style" w:hAnsi="Bookman Old Style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b/>
          <w:sz w:val="24"/>
        </w:rPr>
        <w:t>Desa</w:t>
      </w:r>
      <w:proofErr w:type="spellEnd"/>
      <w:r w:rsidRPr="00F21E27">
        <w:rPr>
          <w:rFonts w:ascii="Bookman Old Style" w:hAnsi="Bookman Old Style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b/>
          <w:sz w:val="24"/>
        </w:rPr>
        <w:t>Tahun</w:t>
      </w:r>
      <w:proofErr w:type="spellEnd"/>
      <w:r w:rsidRPr="00F21E27">
        <w:rPr>
          <w:rFonts w:ascii="Bookman Old Style" w:hAnsi="Bookman Old Style"/>
          <w:b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b/>
          <w:sz w:val="24"/>
        </w:rPr>
        <w:t>Sebelumnya</w:t>
      </w:r>
      <w:proofErr w:type="spellEnd"/>
    </w:p>
    <w:p w:rsidR="00F411D4" w:rsidRPr="00F21E27" w:rsidRDefault="00F411D4" w:rsidP="00F411D4">
      <w:pPr>
        <w:spacing w:after="120" w:line="360" w:lineRule="auto"/>
        <w:ind w:left="709" w:hanging="709"/>
        <w:contextualSpacing/>
        <w:jc w:val="both"/>
        <w:rPr>
          <w:rFonts w:ascii="Bookman Old Style" w:hAnsi="Bookman Old Style"/>
          <w:sz w:val="24"/>
        </w:rPr>
      </w:pPr>
      <w:r w:rsidRPr="00F21E27">
        <w:rPr>
          <w:rFonts w:ascii="Bookman Old Style" w:hAnsi="Bookman Old Style"/>
          <w:b/>
          <w:sz w:val="24"/>
        </w:rPr>
        <w:tab/>
      </w:r>
      <w:r w:rsidRPr="00F21E27">
        <w:rPr>
          <w:rFonts w:ascii="Bookman Old Style" w:hAnsi="Bookman Old Style"/>
          <w:b/>
          <w:sz w:val="24"/>
        </w:rPr>
        <w:tab/>
      </w:r>
      <w:r w:rsidRPr="00F21E27">
        <w:rPr>
          <w:rFonts w:ascii="Bookman Old Style" w:hAnsi="Bookman Old Style"/>
          <w:b/>
          <w:sz w:val="24"/>
        </w:rPr>
        <w:tab/>
      </w:r>
      <w:proofErr w:type="spellStart"/>
      <w:r w:rsidRPr="00F21E27">
        <w:rPr>
          <w:rFonts w:ascii="Bookman Old Style" w:hAnsi="Bookman Old Style"/>
          <w:sz w:val="24"/>
        </w:rPr>
        <w:t>Pada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tahun</w:t>
      </w:r>
      <w:proofErr w:type="spellEnd"/>
      <w:r w:rsidRPr="00F21E27">
        <w:rPr>
          <w:rFonts w:ascii="Bookman Old Style" w:hAnsi="Bookman Old Style"/>
          <w:sz w:val="24"/>
        </w:rPr>
        <w:t xml:space="preserve"> 2020</w:t>
      </w:r>
      <w:r w:rsidRPr="00F21E27">
        <w:rPr>
          <w:rFonts w:ascii="Bookman Old Style" w:hAnsi="Bookman Old Style"/>
          <w:sz w:val="24"/>
          <w:lang w:val="id-ID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realisasi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pendapatan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Desa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r w:rsidRPr="00F21E27">
        <w:rPr>
          <w:rFonts w:ascii="Bookman Old Style" w:hAnsi="Bookman Old Style"/>
          <w:sz w:val="24"/>
          <w:lang w:val="id-ID"/>
        </w:rPr>
        <w:t>TellulimpoE</w:t>
      </w:r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sebesar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Rp</w:t>
      </w:r>
      <w:proofErr w:type="spellEnd"/>
      <w:r w:rsidRPr="00F21E27">
        <w:rPr>
          <w:rFonts w:ascii="Bookman Old Style" w:hAnsi="Bookman Old Style"/>
          <w:sz w:val="24"/>
        </w:rPr>
        <w:t xml:space="preserve"> 2.</w:t>
      </w:r>
      <w:r w:rsidRPr="00F21E27">
        <w:rPr>
          <w:rFonts w:ascii="Bookman Old Style" w:hAnsi="Bookman Old Style"/>
          <w:sz w:val="24"/>
          <w:lang w:val="id-ID"/>
        </w:rPr>
        <w:t>129</w:t>
      </w:r>
      <w:r w:rsidRPr="00F21E27">
        <w:rPr>
          <w:rFonts w:ascii="Bookman Old Style" w:hAnsi="Bookman Old Style"/>
          <w:sz w:val="24"/>
        </w:rPr>
        <w:t>.</w:t>
      </w:r>
      <w:r w:rsidRPr="00F21E27">
        <w:rPr>
          <w:rFonts w:ascii="Bookman Old Style" w:hAnsi="Bookman Old Style"/>
          <w:sz w:val="24"/>
          <w:lang w:val="id-ID"/>
        </w:rPr>
        <w:t>358</w:t>
      </w:r>
      <w:r w:rsidRPr="00F21E27">
        <w:rPr>
          <w:rFonts w:ascii="Bookman Old Style" w:hAnsi="Bookman Old Style"/>
          <w:sz w:val="24"/>
        </w:rPr>
        <w:t>.</w:t>
      </w:r>
      <w:r w:rsidRPr="00F21E27">
        <w:rPr>
          <w:rFonts w:ascii="Bookman Old Style" w:hAnsi="Bookman Old Style"/>
          <w:sz w:val="24"/>
          <w:lang w:val="id-ID"/>
        </w:rPr>
        <w:t>132</w:t>
      </w:r>
      <w:r w:rsidRPr="00F21E27">
        <w:rPr>
          <w:rFonts w:ascii="Bookman Old Style" w:hAnsi="Bookman Old Style"/>
          <w:sz w:val="24"/>
        </w:rPr>
        <w:t xml:space="preserve">,-. </w:t>
      </w:r>
      <w:proofErr w:type="spellStart"/>
      <w:r w:rsidRPr="00F21E27">
        <w:rPr>
          <w:rFonts w:ascii="Bookman Old Style" w:hAnsi="Bookman Old Style"/>
          <w:sz w:val="24"/>
        </w:rPr>
        <w:t>Realisasi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pendapatan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desa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ini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nyaris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sesuai</w:t>
      </w:r>
      <w:proofErr w:type="spellEnd"/>
      <w:r w:rsidRPr="00F21E27">
        <w:rPr>
          <w:rFonts w:ascii="Bookman Old Style" w:hAnsi="Bookman Old Style"/>
          <w:sz w:val="24"/>
        </w:rPr>
        <w:t xml:space="preserve"> target yang di </w:t>
      </w:r>
      <w:proofErr w:type="spellStart"/>
      <w:r w:rsidRPr="00F21E27">
        <w:rPr>
          <w:rFonts w:ascii="Bookman Old Style" w:hAnsi="Bookman Old Style"/>
          <w:sz w:val="24"/>
        </w:rPr>
        <w:t>tetapkan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dalam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RKPDesa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Tahun</w:t>
      </w:r>
      <w:proofErr w:type="spellEnd"/>
      <w:r w:rsidRPr="00F21E27">
        <w:rPr>
          <w:rFonts w:ascii="Bookman Old Style" w:hAnsi="Bookman Old Style"/>
          <w:sz w:val="24"/>
        </w:rPr>
        <w:t xml:space="preserve"> 2020 </w:t>
      </w:r>
      <w:proofErr w:type="spellStart"/>
      <w:r w:rsidRPr="00F21E27">
        <w:rPr>
          <w:rFonts w:ascii="Bookman Old Style" w:hAnsi="Bookman Old Style"/>
          <w:sz w:val="24"/>
        </w:rPr>
        <w:t>terdiri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dari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pendapatan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desa</w:t>
      </w:r>
      <w:proofErr w:type="spellEnd"/>
      <w:r w:rsidRPr="00F21E27">
        <w:rPr>
          <w:rFonts w:ascii="Bookman Old Style" w:hAnsi="Bookman Old Style"/>
          <w:sz w:val="24"/>
        </w:rPr>
        <w:t xml:space="preserve"> yang </w:t>
      </w:r>
      <w:proofErr w:type="spellStart"/>
      <w:r w:rsidRPr="00F21E27">
        <w:rPr>
          <w:rFonts w:ascii="Bookman Old Style" w:hAnsi="Bookman Old Style"/>
          <w:sz w:val="24"/>
        </w:rPr>
        <w:t>bersumber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dari</w:t>
      </w:r>
      <w:proofErr w:type="spellEnd"/>
      <w:r w:rsidRPr="00F21E27">
        <w:rPr>
          <w:rFonts w:ascii="Bookman Old Style" w:hAnsi="Bookman Old Style"/>
          <w:sz w:val="24"/>
        </w:rPr>
        <w:t xml:space="preserve"> ADD, DD, BHP, RD </w:t>
      </w:r>
      <w:proofErr w:type="spellStart"/>
      <w:r w:rsidRPr="00F21E27">
        <w:rPr>
          <w:rFonts w:ascii="Bookman Old Style" w:hAnsi="Bookman Old Style"/>
          <w:sz w:val="24"/>
        </w:rPr>
        <w:t>dan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pendapatan</w:t>
      </w:r>
      <w:proofErr w:type="spellEnd"/>
      <w:r w:rsidRPr="00F21E27">
        <w:rPr>
          <w:rFonts w:ascii="Bookman Old Style" w:hAnsi="Bookman Old Style"/>
          <w:sz w:val="24"/>
        </w:rPr>
        <w:t xml:space="preserve"> lain-lain </w:t>
      </w:r>
      <w:proofErr w:type="spellStart"/>
      <w:r w:rsidRPr="00F21E27">
        <w:rPr>
          <w:rFonts w:ascii="Bookman Old Style" w:hAnsi="Bookman Old Style"/>
          <w:sz w:val="24"/>
        </w:rPr>
        <w:t>desa</w:t>
      </w:r>
      <w:proofErr w:type="spellEnd"/>
      <w:r w:rsidRPr="00F21E27">
        <w:rPr>
          <w:rFonts w:ascii="Bookman Old Style" w:hAnsi="Bookman Old Style"/>
          <w:sz w:val="24"/>
        </w:rPr>
        <w:t xml:space="preserve"> yang </w:t>
      </w:r>
      <w:proofErr w:type="spellStart"/>
      <w:r w:rsidRPr="00F21E27">
        <w:rPr>
          <w:rFonts w:ascii="Bookman Old Style" w:hAnsi="Bookman Old Style"/>
          <w:sz w:val="24"/>
        </w:rPr>
        <w:t>sah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serta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realisasi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pendapatan</w:t>
      </w:r>
      <w:proofErr w:type="spellEnd"/>
      <w:r w:rsidRPr="00F21E27">
        <w:rPr>
          <w:rFonts w:ascii="Bookman Old Style" w:hAnsi="Bookman Old Style"/>
          <w:sz w:val="24"/>
        </w:rPr>
        <w:t xml:space="preserve"> yang </w:t>
      </w:r>
      <w:proofErr w:type="spellStart"/>
      <w:r w:rsidRPr="00F21E27">
        <w:rPr>
          <w:rFonts w:ascii="Bookman Old Style" w:hAnsi="Bookman Old Style"/>
          <w:sz w:val="24"/>
        </w:rPr>
        <w:t>tidak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mencapai</w:t>
      </w:r>
      <w:proofErr w:type="spellEnd"/>
      <w:r w:rsidRPr="00F21E27">
        <w:rPr>
          <w:rFonts w:ascii="Bookman Old Style" w:hAnsi="Bookman Old Style"/>
          <w:sz w:val="24"/>
        </w:rPr>
        <w:t xml:space="preserve"> target yang </w:t>
      </w:r>
      <w:proofErr w:type="spellStart"/>
      <w:r w:rsidRPr="00F21E27">
        <w:rPr>
          <w:rFonts w:ascii="Bookman Old Style" w:hAnsi="Bookman Old Style"/>
          <w:sz w:val="24"/>
        </w:rPr>
        <w:t>telah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ditetapkan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terdiri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dari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pendataan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desa</w:t>
      </w:r>
      <w:proofErr w:type="spellEnd"/>
      <w:r w:rsidRPr="00F21E27">
        <w:rPr>
          <w:rFonts w:ascii="Bookman Old Style" w:hAnsi="Bookman Old Style"/>
          <w:sz w:val="24"/>
        </w:rPr>
        <w:t xml:space="preserve"> yang </w:t>
      </w:r>
      <w:proofErr w:type="spellStart"/>
      <w:r w:rsidRPr="00F21E27">
        <w:rPr>
          <w:rFonts w:ascii="Bookman Old Style" w:hAnsi="Bookman Old Style"/>
          <w:sz w:val="24"/>
        </w:rPr>
        <w:t>bersumber</w:t>
      </w:r>
      <w:proofErr w:type="spellEnd"/>
      <w:r w:rsidRPr="00F21E27">
        <w:rPr>
          <w:rFonts w:ascii="Bookman Old Style" w:hAnsi="Bookman Old Style"/>
          <w:sz w:val="24"/>
        </w:rPr>
        <w:t xml:space="preserve"> </w:t>
      </w:r>
      <w:proofErr w:type="spellStart"/>
      <w:r w:rsidRPr="00F21E27">
        <w:rPr>
          <w:rFonts w:ascii="Bookman Old Style" w:hAnsi="Bookman Old Style"/>
          <w:sz w:val="24"/>
        </w:rPr>
        <w:t>dari</w:t>
      </w:r>
      <w:proofErr w:type="spellEnd"/>
      <w:r w:rsidRPr="00F21E27">
        <w:rPr>
          <w:rFonts w:ascii="Bookman Old Style" w:hAnsi="Bookman Old Style"/>
          <w:sz w:val="24"/>
        </w:rPr>
        <w:t xml:space="preserve"> :</w:t>
      </w:r>
    </w:p>
    <w:p w:rsidR="00F411D4" w:rsidRPr="00F21E27" w:rsidRDefault="00F411D4" w:rsidP="00F411D4">
      <w:pPr>
        <w:spacing w:after="120"/>
        <w:ind w:left="709" w:hanging="709"/>
        <w:contextualSpacing/>
        <w:jc w:val="both"/>
        <w:rPr>
          <w:rFonts w:ascii="Bookman Old Style" w:hAnsi="Bookman Old Style"/>
          <w:sz w:val="1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90"/>
        <w:gridCol w:w="3400"/>
        <w:gridCol w:w="2167"/>
        <w:gridCol w:w="2167"/>
      </w:tblGrid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  <w:r w:rsidRPr="00F21E27">
              <w:rPr>
                <w:rFonts w:ascii="Bookman Old Style" w:hAnsi="Bookman Old Style"/>
                <w:b/>
                <w:sz w:val="24"/>
              </w:rPr>
              <w:t>No</w:t>
            </w:r>
          </w:p>
        </w:tc>
        <w:tc>
          <w:tcPr>
            <w:tcW w:w="3400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/>
                <w:b/>
                <w:sz w:val="24"/>
              </w:rPr>
              <w:t>Uraian</w:t>
            </w:r>
            <w:proofErr w:type="spellEnd"/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  <w:r w:rsidRPr="00F21E27">
              <w:rPr>
                <w:rFonts w:ascii="Bookman Old Style" w:hAnsi="Bookman Old Style"/>
                <w:b/>
                <w:sz w:val="24"/>
              </w:rPr>
              <w:t>Target (</w:t>
            </w:r>
            <w:proofErr w:type="spellStart"/>
            <w:r w:rsidRPr="00F21E27">
              <w:rPr>
                <w:rFonts w:ascii="Bookman Old Style" w:hAnsi="Bookman Old Style"/>
                <w:b/>
                <w:sz w:val="24"/>
              </w:rPr>
              <w:t>Rp</w:t>
            </w:r>
            <w:proofErr w:type="spellEnd"/>
            <w:r w:rsidRPr="00F21E27">
              <w:rPr>
                <w:rFonts w:ascii="Bookman Old Style" w:hAnsi="Bookman Old Style"/>
                <w:b/>
                <w:sz w:val="24"/>
              </w:rPr>
              <w:t>)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/>
                <w:b/>
                <w:sz w:val="24"/>
              </w:rPr>
              <w:t>Realisasi</w:t>
            </w:r>
            <w:proofErr w:type="spellEnd"/>
          </w:p>
        </w:tc>
      </w:tr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  <w:r w:rsidRPr="00F21E27"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3400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/>
                <w:b/>
                <w:sz w:val="24"/>
              </w:rPr>
              <w:t>Pendapatan</w:t>
            </w:r>
            <w:proofErr w:type="spellEnd"/>
            <w:r w:rsidRPr="00F21E27">
              <w:rPr>
                <w:rFonts w:ascii="Bookman Old Style" w:hAnsi="Bookman Old Style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/>
                <w:b/>
                <w:sz w:val="24"/>
              </w:rPr>
              <w:t>Asli</w:t>
            </w:r>
            <w:proofErr w:type="spellEnd"/>
            <w:r w:rsidRPr="00F21E27">
              <w:rPr>
                <w:rFonts w:ascii="Bookman Old Style" w:hAnsi="Bookman Old Style"/>
                <w:b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/>
                <w:b/>
                <w:sz w:val="24"/>
              </w:rPr>
              <w:t>Desa</w:t>
            </w:r>
            <w:proofErr w:type="spellEnd"/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sz w:val="24"/>
              </w:rPr>
            </w:pPr>
          </w:p>
        </w:tc>
      </w:tr>
      <w:tr w:rsidR="00F411D4" w:rsidRPr="00F21E27" w:rsidTr="0027020B">
        <w:tc>
          <w:tcPr>
            <w:tcW w:w="690" w:type="dxa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400" w:type="dxa"/>
          </w:tcPr>
          <w:p w:rsidR="00F411D4" w:rsidRPr="00F21E27" w:rsidRDefault="00F411D4" w:rsidP="0027020B">
            <w:pPr>
              <w:spacing w:after="120" w:line="240" w:lineRule="auto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F21E27">
              <w:rPr>
                <w:rFonts w:ascii="Bookman Old Style" w:hAnsi="Bookman Old Style"/>
                <w:sz w:val="24"/>
              </w:rPr>
              <w:t>Hasil</w:t>
            </w:r>
            <w:proofErr w:type="spellEnd"/>
            <w:r w:rsidRPr="00F21E27">
              <w:rPr>
                <w:rFonts w:ascii="Bookman Old Style" w:hAnsi="Bookman Old Style"/>
                <w:sz w:val="24"/>
              </w:rPr>
              <w:t xml:space="preserve"> Usaha </w:t>
            </w:r>
            <w:proofErr w:type="spellStart"/>
            <w:r w:rsidRPr="00F21E27">
              <w:rPr>
                <w:rFonts w:ascii="Bookman Old Style" w:hAnsi="Bookman Old Style"/>
                <w:sz w:val="24"/>
              </w:rPr>
              <w:t>Desa</w:t>
            </w:r>
            <w:proofErr w:type="spellEnd"/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sz w:val="24"/>
              </w:rPr>
            </w:pPr>
          </w:p>
        </w:tc>
      </w:tr>
      <w:tr w:rsidR="00F411D4" w:rsidRPr="00F21E27" w:rsidTr="0027020B">
        <w:tc>
          <w:tcPr>
            <w:tcW w:w="690" w:type="dxa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400" w:type="dxa"/>
          </w:tcPr>
          <w:p w:rsidR="00F411D4" w:rsidRPr="00F21E27" w:rsidRDefault="00F411D4" w:rsidP="0027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59" w:hanging="425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F21E27">
              <w:rPr>
                <w:rFonts w:ascii="Bookman Old Style" w:hAnsi="Bookman Old Style"/>
                <w:sz w:val="24"/>
              </w:rPr>
              <w:t>Bagi</w:t>
            </w:r>
            <w:proofErr w:type="spellEnd"/>
            <w:r w:rsidRPr="00F21E27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/>
                <w:sz w:val="24"/>
              </w:rPr>
              <w:t>hasil</w:t>
            </w:r>
            <w:proofErr w:type="spellEnd"/>
            <w:r w:rsidRPr="00F21E27">
              <w:rPr>
                <w:rFonts w:ascii="Bookman Old Style" w:hAnsi="Bookman Old Style"/>
                <w:sz w:val="24"/>
              </w:rPr>
              <w:t xml:space="preserve"> BUMDES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  <w:highlight w:val="yellow"/>
              </w:rPr>
            </w:pPr>
            <w:r w:rsidRPr="00F21E27">
              <w:rPr>
                <w:rFonts w:ascii="Bookman Old Style" w:hAnsi="Bookman Old Style"/>
                <w:sz w:val="24"/>
                <w:lang w:val="id-ID"/>
              </w:rPr>
              <w:t>10.0</w:t>
            </w:r>
            <w:r w:rsidRPr="00F21E27">
              <w:rPr>
                <w:rFonts w:ascii="Bookman Old Style" w:hAnsi="Bookman Old Style"/>
                <w:sz w:val="24"/>
              </w:rPr>
              <w:t>00.000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</w:rPr>
            </w:pPr>
            <w:r w:rsidRPr="00F21E27">
              <w:rPr>
                <w:rFonts w:ascii="Bookman Old Style" w:hAnsi="Bookman Old Style"/>
                <w:sz w:val="24"/>
              </w:rPr>
              <w:t>2.400.000</w:t>
            </w:r>
          </w:p>
        </w:tc>
      </w:tr>
      <w:tr w:rsidR="00F411D4" w:rsidRPr="00F21E27" w:rsidTr="0027020B">
        <w:tc>
          <w:tcPr>
            <w:tcW w:w="690" w:type="dxa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400" w:type="dxa"/>
          </w:tcPr>
          <w:p w:rsidR="00F411D4" w:rsidRPr="00F21E27" w:rsidRDefault="00F411D4" w:rsidP="0027020B">
            <w:pPr>
              <w:spacing w:after="12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F21E27">
              <w:rPr>
                <w:rFonts w:ascii="Bookman Old Style" w:hAnsi="Bookman Old Style"/>
                <w:sz w:val="24"/>
              </w:rPr>
              <w:t xml:space="preserve">Lain-Lain </w:t>
            </w:r>
            <w:proofErr w:type="spellStart"/>
            <w:r w:rsidRPr="00F21E27">
              <w:rPr>
                <w:rFonts w:ascii="Bookman Old Style" w:hAnsi="Bookman Old Style"/>
                <w:sz w:val="24"/>
              </w:rPr>
              <w:t>Hasil</w:t>
            </w:r>
            <w:proofErr w:type="spellEnd"/>
            <w:r w:rsidRPr="00F21E27">
              <w:rPr>
                <w:rFonts w:ascii="Bookman Old Style" w:hAnsi="Bookman Old Style"/>
                <w:sz w:val="24"/>
              </w:rPr>
              <w:t xml:space="preserve"> Usaha </w:t>
            </w:r>
            <w:proofErr w:type="spellStart"/>
            <w:r w:rsidRPr="00F21E27">
              <w:rPr>
                <w:rFonts w:ascii="Bookman Old Style" w:hAnsi="Bookman Old Style"/>
                <w:sz w:val="24"/>
              </w:rPr>
              <w:t>Desa</w:t>
            </w:r>
            <w:proofErr w:type="spellEnd"/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  <w:highlight w:val="yellow"/>
              </w:rPr>
            </w:pP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</w:rPr>
            </w:pPr>
          </w:p>
        </w:tc>
      </w:tr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  <w:r w:rsidRPr="00F21E27"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3400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/>
                <w:b/>
                <w:sz w:val="24"/>
              </w:rPr>
              <w:t>Pendapatan</w:t>
            </w:r>
            <w:proofErr w:type="spellEnd"/>
            <w:r w:rsidRPr="00F21E27">
              <w:rPr>
                <w:rFonts w:ascii="Bookman Old Style" w:hAnsi="Bookman Old Style"/>
                <w:b/>
                <w:sz w:val="24"/>
              </w:rPr>
              <w:t xml:space="preserve"> Transfer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</w:rPr>
            </w:pPr>
          </w:p>
        </w:tc>
      </w:tr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3400" w:type="dxa"/>
            <w:vAlign w:val="center"/>
          </w:tcPr>
          <w:p w:rsidR="00F411D4" w:rsidRPr="00F21E27" w:rsidRDefault="00F411D4" w:rsidP="0027020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 w:hanging="425"/>
              <w:rPr>
                <w:rFonts w:ascii="Bookman Old Style" w:hAnsi="Bookman Old Style"/>
                <w:b/>
                <w:sz w:val="24"/>
              </w:rPr>
            </w:pPr>
            <w:r w:rsidRPr="00F21E27">
              <w:rPr>
                <w:rFonts w:ascii="Bookman Old Style" w:hAnsi="Bookman Old Style"/>
                <w:sz w:val="24"/>
              </w:rPr>
              <w:t xml:space="preserve">Dana </w:t>
            </w:r>
            <w:proofErr w:type="spellStart"/>
            <w:r w:rsidRPr="00F21E27">
              <w:rPr>
                <w:rFonts w:ascii="Bookman Old Style" w:hAnsi="Bookman Old Style"/>
                <w:sz w:val="24"/>
              </w:rPr>
              <w:t>Desa</w:t>
            </w:r>
            <w:proofErr w:type="spellEnd"/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</w:rPr>
            </w:pPr>
            <w:r w:rsidRPr="00F21E27">
              <w:rPr>
                <w:rFonts w:ascii="Bookman Old Style" w:hAnsi="Bookman Old Style"/>
                <w:sz w:val="24"/>
              </w:rPr>
              <w:t>1.</w:t>
            </w:r>
            <w:r w:rsidRPr="00F21E27">
              <w:rPr>
                <w:rFonts w:ascii="Bookman Old Style" w:hAnsi="Bookman Old Style"/>
                <w:sz w:val="24"/>
                <w:lang w:val="id-ID"/>
              </w:rPr>
              <w:t>129</w:t>
            </w:r>
            <w:r w:rsidRPr="00F21E27">
              <w:rPr>
                <w:rFonts w:ascii="Bookman Old Style" w:hAnsi="Bookman Old Style"/>
                <w:sz w:val="24"/>
              </w:rPr>
              <w:t>.</w:t>
            </w:r>
            <w:r w:rsidRPr="00F21E27">
              <w:rPr>
                <w:rFonts w:ascii="Bookman Old Style" w:hAnsi="Bookman Old Style"/>
                <w:sz w:val="24"/>
                <w:lang w:val="id-ID"/>
              </w:rPr>
              <w:t>288</w:t>
            </w:r>
            <w:r w:rsidRPr="00F21E27">
              <w:rPr>
                <w:rFonts w:ascii="Bookman Old Style" w:hAnsi="Bookman Old Style"/>
                <w:sz w:val="24"/>
              </w:rPr>
              <w:t>.000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</w:rPr>
            </w:pPr>
            <w:r w:rsidRPr="00F21E27">
              <w:rPr>
                <w:rFonts w:ascii="Bookman Old Style" w:hAnsi="Bookman Old Style"/>
                <w:sz w:val="24"/>
              </w:rPr>
              <w:t>1.</w:t>
            </w:r>
            <w:r w:rsidRPr="00F21E27">
              <w:rPr>
                <w:rFonts w:ascii="Bookman Old Style" w:hAnsi="Bookman Old Style"/>
                <w:sz w:val="24"/>
                <w:lang w:val="id-ID"/>
              </w:rPr>
              <w:t>129</w:t>
            </w:r>
            <w:r w:rsidRPr="00F21E27">
              <w:rPr>
                <w:rFonts w:ascii="Bookman Old Style" w:hAnsi="Bookman Old Style"/>
                <w:sz w:val="24"/>
              </w:rPr>
              <w:t>.</w:t>
            </w:r>
            <w:r w:rsidRPr="00F21E27">
              <w:rPr>
                <w:rFonts w:ascii="Bookman Old Style" w:hAnsi="Bookman Old Style"/>
                <w:sz w:val="24"/>
                <w:lang w:val="id-ID"/>
              </w:rPr>
              <w:t>288</w:t>
            </w:r>
            <w:r w:rsidRPr="00F21E27">
              <w:rPr>
                <w:rFonts w:ascii="Bookman Old Style" w:hAnsi="Bookman Old Style"/>
                <w:sz w:val="24"/>
              </w:rPr>
              <w:t>.000</w:t>
            </w:r>
          </w:p>
        </w:tc>
      </w:tr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3400" w:type="dxa"/>
            <w:vAlign w:val="center"/>
          </w:tcPr>
          <w:p w:rsidR="00F411D4" w:rsidRPr="00F21E27" w:rsidRDefault="00F411D4" w:rsidP="0027020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 w:hanging="425"/>
              <w:rPr>
                <w:rFonts w:ascii="Bookman Old Style" w:hAnsi="Bookman Old Style"/>
                <w:sz w:val="24"/>
              </w:rPr>
            </w:pPr>
            <w:proofErr w:type="spellStart"/>
            <w:r w:rsidRPr="00F21E27">
              <w:rPr>
                <w:rFonts w:ascii="Bookman Old Style" w:hAnsi="Bookman Old Style"/>
                <w:sz w:val="24"/>
              </w:rPr>
              <w:t>Bagi</w:t>
            </w:r>
            <w:proofErr w:type="spellEnd"/>
            <w:r w:rsidRPr="00F21E27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/>
                <w:sz w:val="24"/>
              </w:rPr>
              <w:t>hasil</w:t>
            </w:r>
            <w:proofErr w:type="spellEnd"/>
            <w:r w:rsidRPr="00F21E27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F21E27">
              <w:rPr>
                <w:rFonts w:ascii="Bookman Old Style" w:hAnsi="Bookman Old Style"/>
                <w:sz w:val="24"/>
              </w:rPr>
              <w:t>pajak</w:t>
            </w:r>
            <w:proofErr w:type="spellEnd"/>
            <w:r w:rsidRPr="00F21E27">
              <w:rPr>
                <w:rFonts w:ascii="Bookman Old Style" w:hAnsi="Bookman Old Style"/>
                <w:sz w:val="24"/>
                <w:lang w:val="id-ID"/>
              </w:rPr>
              <w:t xml:space="preserve"> dan retribusi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  <w:lang w:val="id-ID"/>
              </w:rPr>
            </w:pPr>
            <w:r w:rsidRPr="00F21E27">
              <w:rPr>
                <w:rFonts w:ascii="Bookman Old Style" w:hAnsi="Bookman Old Style"/>
                <w:sz w:val="24"/>
                <w:lang w:val="id-ID"/>
              </w:rPr>
              <w:t>58</w:t>
            </w:r>
            <w:r w:rsidRPr="00F21E27">
              <w:rPr>
                <w:rFonts w:ascii="Bookman Old Style" w:hAnsi="Bookman Old Style"/>
                <w:sz w:val="24"/>
              </w:rPr>
              <w:t>.</w:t>
            </w:r>
            <w:r w:rsidRPr="00F21E27">
              <w:rPr>
                <w:rFonts w:ascii="Bookman Old Style" w:hAnsi="Bookman Old Style"/>
                <w:sz w:val="24"/>
                <w:lang w:val="id-ID"/>
              </w:rPr>
              <w:t>784</w:t>
            </w:r>
            <w:r w:rsidRPr="00F21E27">
              <w:rPr>
                <w:rFonts w:ascii="Bookman Old Style" w:hAnsi="Bookman Old Style"/>
                <w:sz w:val="24"/>
              </w:rPr>
              <w:t>.2</w:t>
            </w:r>
            <w:r w:rsidRPr="00F21E27">
              <w:rPr>
                <w:rFonts w:ascii="Bookman Old Style" w:hAnsi="Bookman Old Style"/>
                <w:sz w:val="24"/>
                <w:lang w:val="id-ID"/>
              </w:rPr>
              <w:t>00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  <w:lang w:val="id-ID"/>
              </w:rPr>
            </w:pPr>
            <w:r w:rsidRPr="00F21E27">
              <w:rPr>
                <w:rFonts w:ascii="Bookman Old Style" w:hAnsi="Bookman Old Style"/>
                <w:sz w:val="24"/>
                <w:lang w:val="id-ID"/>
              </w:rPr>
              <w:t>54.923.714</w:t>
            </w:r>
          </w:p>
        </w:tc>
      </w:tr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3400" w:type="dxa"/>
            <w:vAlign w:val="center"/>
          </w:tcPr>
          <w:p w:rsidR="00F411D4" w:rsidRPr="00F21E27" w:rsidRDefault="00F411D4" w:rsidP="0027020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 w:hanging="425"/>
              <w:rPr>
                <w:rFonts w:ascii="Bookman Old Style" w:hAnsi="Bookman Old Style"/>
                <w:sz w:val="24"/>
              </w:rPr>
            </w:pPr>
            <w:proofErr w:type="spellStart"/>
            <w:r w:rsidRPr="00F21E27">
              <w:rPr>
                <w:rFonts w:ascii="Bookman Old Style" w:hAnsi="Bookman Old Style"/>
                <w:sz w:val="24"/>
              </w:rPr>
              <w:t>Alokasi</w:t>
            </w:r>
            <w:proofErr w:type="spellEnd"/>
            <w:r w:rsidRPr="00F21E27">
              <w:rPr>
                <w:rFonts w:ascii="Bookman Old Style" w:hAnsi="Bookman Old Style"/>
                <w:sz w:val="24"/>
              </w:rPr>
              <w:t xml:space="preserve"> dana </w:t>
            </w:r>
            <w:proofErr w:type="spellStart"/>
            <w:r w:rsidRPr="00F21E27">
              <w:rPr>
                <w:rFonts w:ascii="Bookman Old Style" w:hAnsi="Bookman Old Style"/>
                <w:sz w:val="24"/>
              </w:rPr>
              <w:t>desa</w:t>
            </w:r>
            <w:proofErr w:type="spellEnd"/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  <w:lang w:val="id-ID"/>
              </w:rPr>
            </w:pPr>
            <w:r w:rsidRPr="00F21E27">
              <w:rPr>
                <w:rFonts w:ascii="Bookman Old Style" w:hAnsi="Bookman Old Style"/>
                <w:sz w:val="24"/>
              </w:rPr>
              <w:t>1.</w:t>
            </w:r>
            <w:r w:rsidRPr="00F21E27">
              <w:rPr>
                <w:rFonts w:ascii="Bookman Old Style" w:hAnsi="Bookman Old Style"/>
                <w:sz w:val="24"/>
                <w:lang w:val="id-ID"/>
              </w:rPr>
              <w:t>186</w:t>
            </w:r>
            <w:r w:rsidRPr="00F21E27">
              <w:rPr>
                <w:rFonts w:ascii="Bookman Old Style" w:hAnsi="Bookman Old Style"/>
                <w:sz w:val="24"/>
              </w:rPr>
              <w:t>.</w:t>
            </w:r>
            <w:r w:rsidRPr="00F21E27">
              <w:rPr>
                <w:rFonts w:ascii="Bookman Old Style" w:hAnsi="Bookman Old Style"/>
                <w:sz w:val="24"/>
                <w:lang w:val="id-ID"/>
              </w:rPr>
              <w:t>529</w:t>
            </w:r>
            <w:r w:rsidRPr="00F21E27">
              <w:rPr>
                <w:rFonts w:ascii="Bookman Old Style" w:hAnsi="Bookman Old Style"/>
                <w:sz w:val="24"/>
              </w:rPr>
              <w:t>.</w:t>
            </w:r>
            <w:r w:rsidRPr="00F21E27">
              <w:rPr>
                <w:rFonts w:ascii="Bookman Old Style" w:hAnsi="Bookman Old Style"/>
                <w:sz w:val="24"/>
                <w:lang w:val="id-ID"/>
              </w:rPr>
              <w:t>398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  <w:lang w:val="id-ID"/>
              </w:rPr>
            </w:pPr>
            <w:r w:rsidRPr="00F21E27">
              <w:rPr>
                <w:rFonts w:ascii="Bookman Old Style" w:hAnsi="Bookman Old Style"/>
                <w:sz w:val="24"/>
                <w:lang w:val="id-ID"/>
              </w:rPr>
              <w:t>942.515.050</w:t>
            </w:r>
          </w:p>
        </w:tc>
      </w:tr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F21E27">
              <w:rPr>
                <w:rFonts w:ascii="Bookman Old Style" w:hAnsi="Bookman Old Style"/>
                <w:b/>
                <w:sz w:val="24"/>
              </w:rPr>
              <w:t>3</w:t>
            </w:r>
          </w:p>
        </w:tc>
        <w:tc>
          <w:tcPr>
            <w:tcW w:w="340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F21E27">
              <w:rPr>
                <w:rFonts w:ascii="Bookman Old Style" w:hAnsi="Bookman Old Style"/>
                <w:b/>
                <w:sz w:val="24"/>
              </w:rPr>
              <w:t>Pendapatan</w:t>
            </w:r>
            <w:proofErr w:type="spellEnd"/>
            <w:r w:rsidRPr="00F21E27">
              <w:rPr>
                <w:rFonts w:ascii="Bookman Old Style" w:hAnsi="Bookman Old Style"/>
                <w:b/>
                <w:sz w:val="24"/>
              </w:rPr>
              <w:t xml:space="preserve"> Lain-Lain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</w:rPr>
            </w:pPr>
          </w:p>
        </w:tc>
      </w:tr>
      <w:tr w:rsidR="00F411D4" w:rsidRPr="00F21E27" w:rsidTr="0027020B">
        <w:tc>
          <w:tcPr>
            <w:tcW w:w="690" w:type="dxa"/>
            <w:vAlign w:val="center"/>
          </w:tcPr>
          <w:p w:rsidR="00F411D4" w:rsidRPr="00F21E27" w:rsidRDefault="00F411D4" w:rsidP="002702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F411D4" w:rsidRPr="00F21E27" w:rsidRDefault="00F411D4" w:rsidP="002702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Bookman Old Style" w:hAnsi="Bookman Old Style"/>
                <w:sz w:val="24"/>
              </w:rPr>
            </w:pPr>
            <w:proofErr w:type="spellStart"/>
            <w:r w:rsidRPr="00F21E27">
              <w:rPr>
                <w:rFonts w:ascii="Bookman Old Style" w:hAnsi="Bookman Old Style"/>
                <w:sz w:val="24"/>
              </w:rPr>
              <w:t>Bunga</w:t>
            </w:r>
            <w:proofErr w:type="spellEnd"/>
            <w:r w:rsidRPr="00F21E27">
              <w:rPr>
                <w:rFonts w:ascii="Bookman Old Style" w:hAnsi="Bookman Old Style"/>
                <w:sz w:val="24"/>
              </w:rPr>
              <w:t xml:space="preserve"> Bank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</w:rPr>
            </w:pPr>
            <w:r w:rsidRPr="00F21E27">
              <w:rPr>
                <w:rFonts w:ascii="Bookman Old Style" w:hAnsi="Bookman Old Style"/>
                <w:sz w:val="24"/>
              </w:rPr>
              <w:t>18</w:t>
            </w:r>
            <w:r w:rsidRPr="00F21E27">
              <w:rPr>
                <w:rFonts w:ascii="Bookman Old Style" w:hAnsi="Bookman Old Style"/>
                <w:sz w:val="24"/>
                <w:lang w:val="id-ID"/>
              </w:rPr>
              <w:t>0</w:t>
            </w:r>
            <w:r w:rsidRPr="00F21E27">
              <w:rPr>
                <w:rFonts w:ascii="Bookman Old Style" w:hAnsi="Bookman Old Style"/>
                <w:sz w:val="24"/>
              </w:rPr>
              <w:t>.000</w:t>
            </w: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right"/>
              <w:rPr>
                <w:rFonts w:ascii="Bookman Old Style" w:hAnsi="Bookman Old Style"/>
                <w:sz w:val="24"/>
              </w:rPr>
            </w:pPr>
            <w:r w:rsidRPr="00F21E27">
              <w:rPr>
                <w:rFonts w:ascii="Bookman Old Style" w:hAnsi="Bookman Old Style"/>
                <w:sz w:val="24"/>
                <w:lang w:val="id-ID"/>
              </w:rPr>
              <w:t>180</w:t>
            </w:r>
            <w:r w:rsidRPr="00F21E27">
              <w:rPr>
                <w:rFonts w:ascii="Bookman Old Style" w:hAnsi="Bookman Old Style"/>
                <w:sz w:val="24"/>
              </w:rPr>
              <w:t>.000</w:t>
            </w:r>
          </w:p>
        </w:tc>
      </w:tr>
      <w:tr w:rsidR="00F411D4" w:rsidRPr="00F21E27" w:rsidTr="0027020B">
        <w:tc>
          <w:tcPr>
            <w:tcW w:w="4090" w:type="dxa"/>
            <w:gridSpan w:val="2"/>
            <w:vAlign w:val="center"/>
          </w:tcPr>
          <w:p w:rsidR="00F411D4" w:rsidRPr="00F21E27" w:rsidRDefault="00F411D4" w:rsidP="0027020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F411D4" w:rsidRPr="00F21E27" w:rsidRDefault="00F411D4" w:rsidP="0027020B">
            <w:pPr>
              <w:spacing w:after="120" w:line="240" w:lineRule="auto"/>
              <w:contextualSpacing/>
              <w:jc w:val="center"/>
              <w:rPr>
                <w:rFonts w:ascii="Bookman Old Style" w:hAnsi="Bookman Old Style"/>
                <w:sz w:val="24"/>
              </w:rPr>
            </w:pPr>
          </w:p>
        </w:tc>
      </w:tr>
    </w:tbl>
    <w:p w:rsidR="00F411D4" w:rsidRDefault="00F411D4" w:rsidP="00F411D4">
      <w:pPr>
        <w:pStyle w:val="ListParagraph"/>
        <w:jc w:val="both"/>
        <w:rPr>
          <w:rFonts w:ascii="Bookman Old Style" w:hAnsi="Bookman Old Style" w:cs="Arial"/>
          <w:b/>
          <w:sz w:val="24"/>
          <w:lang w:val="id-ID"/>
        </w:rPr>
      </w:pPr>
    </w:p>
    <w:p w:rsidR="00F411D4" w:rsidRPr="00F411D4" w:rsidRDefault="00F411D4" w:rsidP="00F411D4">
      <w:pPr>
        <w:pStyle w:val="ListParagraph"/>
        <w:numPr>
          <w:ilvl w:val="1"/>
          <w:numId w:val="7"/>
        </w:numPr>
        <w:jc w:val="both"/>
        <w:rPr>
          <w:rFonts w:ascii="Bookman Old Style" w:hAnsi="Bookman Old Style" w:cs="Arial"/>
          <w:b/>
          <w:sz w:val="24"/>
          <w:lang w:val="id-ID"/>
        </w:rPr>
      </w:pPr>
      <w:r w:rsidRPr="00F411D4">
        <w:rPr>
          <w:rFonts w:ascii="Bookman Old Style" w:hAnsi="Bookman Old Style"/>
          <w:b/>
          <w:sz w:val="24"/>
          <w:lang w:val="id-ID"/>
        </w:rPr>
        <w:t>Evaluasi Laju Pencapaian SDGs Desa</w:t>
      </w:r>
    </w:p>
    <w:p w:rsidR="00F411D4" w:rsidRPr="00F411D4" w:rsidRDefault="00261313" w:rsidP="00F411D4">
      <w:pPr>
        <w:pStyle w:val="ListParagraph"/>
        <w:numPr>
          <w:ilvl w:val="1"/>
          <w:numId w:val="7"/>
        </w:numPr>
        <w:jc w:val="both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b/>
          <w:sz w:val="24"/>
          <w:lang w:val="id-ID"/>
        </w:rPr>
        <w:t>Identifikasi Masalah Berdasarkan RPJMDes</w:t>
      </w:r>
      <w:bookmarkStart w:id="0" w:name="_GoBack"/>
      <w:bookmarkEnd w:id="0"/>
    </w:p>
    <w:p w:rsidR="00F411D4" w:rsidRPr="00F411D4" w:rsidRDefault="00F411D4" w:rsidP="00F411D4">
      <w:pPr>
        <w:pStyle w:val="ListParagraph"/>
        <w:numPr>
          <w:ilvl w:val="1"/>
          <w:numId w:val="7"/>
        </w:numPr>
        <w:jc w:val="both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/>
          <w:b/>
          <w:sz w:val="24"/>
          <w:lang w:val="id-ID"/>
        </w:rPr>
        <w:t>Identifikasi masalah Berdasarkan Analisa Keadaan Darurat antara lain: Bencana Alam, Krisis Politik, Krisis Ekonomi dan atau kerusuhan sosial yang berkepanjangan</w:t>
      </w:r>
    </w:p>
    <w:p w:rsidR="00F411D4" w:rsidRPr="00F411D4" w:rsidRDefault="00F411D4" w:rsidP="00F411D4">
      <w:pPr>
        <w:pStyle w:val="ListParagraph"/>
        <w:numPr>
          <w:ilvl w:val="1"/>
          <w:numId w:val="7"/>
        </w:numPr>
        <w:jc w:val="both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b/>
          <w:sz w:val="24"/>
          <w:lang w:val="id-ID"/>
        </w:rPr>
        <w:t>Identifikasi masalah berdasarkan Prioritas Kebijakan Pembangunan Daerah</w:t>
      </w:r>
    </w:p>
    <w:p w:rsidR="00F411D4" w:rsidRPr="00F411D4" w:rsidRDefault="00F411D4">
      <w:pPr>
        <w:rPr>
          <w:rFonts w:ascii="Bookman Old Style" w:hAnsi="Bookman Old Style"/>
          <w:b/>
          <w:sz w:val="24"/>
          <w:lang w:val="id-ID"/>
        </w:rPr>
      </w:pPr>
    </w:p>
    <w:sectPr w:rsidR="00F411D4" w:rsidRPr="00F411D4" w:rsidSect="009553AF">
      <w:footerReference w:type="default" r:id="rId10"/>
      <w:pgSz w:w="11905" w:h="18709"/>
      <w:pgMar w:top="964" w:right="1134" w:bottom="2211" w:left="1191" w:header="709" w:footer="1758" w:gutter="0"/>
      <w:pgNumType w:start="19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69" w:rsidRDefault="008F5969">
      <w:pPr>
        <w:spacing w:after="0" w:line="240" w:lineRule="auto"/>
      </w:pPr>
      <w:r>
        <w:separator/>
      </w:r>
    </w:p>
  </w:endnote>
  <w:endnote w:type="continuationSeparator" w:id="0">
    <w:p w:rsidR="008F5969" w:rsidRDefault="008F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3F" w:rsidRDefault="00737D4B">
    <w:pPr>
      <w:pStyle w:val="Footer"/>
      <w:jc w:val="both"/>
      <w:rPr>
        <w:rFonts w:ascii="Bahnschrift Light Condensed" w:hAnsi="Bahnschrift Light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9D2286" wp14:editId="1A42288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D3F" w:rsidRDefault="00737D4B">
                          <w:pPr>
                            <w:pStyle w:val="Foo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fldChar w:fldCharType="begin"/>
                          </w:r>
                          <w:r>
                            <w:rPr>
                              <w:lang w:val="id-ID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id-ID"/>
                            </w:rPr>
                            <w:fldChar w:fldCharType="separate"/>
                          </w:r>
                          <w:r w:rsidR="00261313">
                            <w:rPr>
                              <w:noProof/>
                              <w:lang w:val="id-ID"/>
                            </w:rPr>
                            <w:t>22</w:t>
                          </w:r>
                          <w:r>
                            <w:rPr>
                              <w:lang w:val="id-I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A94D3F" w:rsidRDefault="00737D4B">
                    <w:pPr>
                      <w:pStyle w:val="Foo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fldChar w:fldCharType="begin"/>
                    </w:r>
                    <w:r>
                      <w:rPr>
                        <w:lang w:val="id-ID"/>
                      </w:rPr>
                      <w:instrText xml:space="preserve"> PAGE  \* MERGEFORMAT </w:instrText>
                    </w:r>
                    <w:r>
                      <w:rPr>
                        <w:lang w:val="id-ID"/>
                      </w:rPr>
                      <w:fldChar w:fldCharType="separate"/>
                    </w:r>
                    <w:r w:rsidR="00261313">
                      <w:rPr>
                        <w:noProof/>
                        <w:lang w:val="id-ID"/>
                      </w:rPr>
                      <w:t>22</w:t>
                    </w:r>
                    <w:r>
                      <w:rPr>
                        <w:lang w:val="id-ID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B4864">
      <w:rPr>
        <w:rFonts w:ascii="Bahnschrift Light Condensed" w:hAnsi="Bahnschrift Light Condensed"/>
        <w:lang w:val="id-ID"/>
      </w:rPr>
      <w:t xml:space="preserve">Revisi </w:t>
    </w:r>
    <w:proofErr w:type="spellStart"/>
    <w:r>
      <w:rPr>
        <w:rFonts w:ascii="Bahnschrift Light Condensed" w:hAnsi="Bahnschrift Light Condensed"/>
      </w:rPr>
      <w:t>Rencana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Kerja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Pemerintah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Desa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Tahun</w:t>
    </w:r>
    <w:proofErr w:type="spellEnd"/>
    <w:r>
      <w:rPr>
        <w:rFonts w:ascii="Bahnschrift Light Condensed" w:hAnsi="Bahnschrift Light Condensed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69" w:rsidRDefault="008F5969">
      <w:pPr>
        <w:spacing w:after="0" w:line="240" w:lineRule="auto"/>
      </w:pPr>
      <w:r>
        <w:separator/>
      </w:r>
    </w:p>
  </w:footnote>
  <w:footnote w:type="continuationSeparator" w:id="0">
    <w:p w:rsidR="008F5969" w:rsidRDefault="008F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6AF"/>
    <w:multiLevelType w:val="multilevel"/>
    <w:tmpl w:val="048E76AF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A09CC"/>
    <w:multiLevelType w:val="multilevel"/>
    <w:tmpl w:val="153A0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47745"/>
    <w:multiLevelType w:val="multilevel"/>
    <w:tmpl w:val="56C477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63841"/>
    <w:multiLevelType w:val="multilevel"/>
    <w:tmpl w:val="CC10F75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8BF55EF"/>
    <w:multiLevelType w:val="multilevel"/>
    <w:tmpl w:val="6F2C3C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523787"/>
    <w:multiLevelType w:val="multilevel"/>
    <w:tmpl w:val="665237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3CDE"/>
    <w:multiLevelType w:val="multilevel"/>
    <w:tmpl w:val="6F2C3C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8A"/>
    <w:rsid w:val="002122CC"/>
    <w:rsid w:val="002327D1"/>
    <w:rsid w:val="00244552"/>
    <w:rsid w:val="00261313"/>
    <w:rsid w:val="0026438A"/>
    <w:rsid w:val="00306BA3"/>
    <w:rsid w:val="00310678"/>
    <w:rsid w:val="00312C69"/>
    <w:rsid w:val="003B4864"/>
    <w:rsid w:val="003F5815"/>
    <w:rsid w:val="0040654A"/>
    <w:rsid w:val="00442A4C"/>
    <w:rsid w:val="00471E63"/>
    <w:rsid w:val="004E5248"/>
    <w:rsid w:val="005135EC"/>
    <w:rsid w:val="005171BA"/>
    <w:rsid w:val="00521E86"/>
    <w:rsid w:val="00551281"/>
    <w:rsid w:val="00552467"/>
    <w:rsid w:val="005E49D0"/>
    <w:rsid w:val="00647534"/>
    <w:rsid w:val="00685275"/>
    <w:rsid w:val="006D694A"/>
    <w:rsid w:val="00737D4B"/>
    <w:rsid w:val="00850A4F"/>
    <w:rsid w:val="008765F3"/>
    <w:rsid w:val="008F5969"/>
    <w:rsid w:val="009354E1"/>
    <w:rsid w:val="009553AF"/>
    <w:rsid w:val="009858FE"/>
    <w:rsid w:val="009C177E"/>
    <w:rsid w:val="00A1100B"/>
    <w:rsid w:val="00A11BE3"/>
    <w:rsid w:val="00A17A91"/>
    <w:rsid w:val="00A533A8"/>
    <w:rsid w:val="00A80CF6"/>
    <w:rsid w:val="00A94D3F"/>
    <w:rsid w:val="00A95EFD"/>
    <w:rsid w:val="00AB0230"/>
    <w:rsid w:val="00AB25E6"/>
    <w:rsid w:val="00AD553F"/>
    <w:rsid w:val="00B72B7D"/>
    <w:rsid w:val="00B93089"/>
    <w:rsid w:val="00BB5D19"/>
    <w:rsid w:val="00BD1FE2"/>
    <w:rsid w:val="00C94E4F"/>
    <w:rsid w:val="00CC3A96"/>
    <w:rsid w:val="00D562B7"/>
    <w:rsid w:val="00DA0F43"/>
    <w:rsid w:val="00DD4798"/>
    <w:rsid w:val="00E04A96"/>
    <w:rsid w:val="00E42EB5"/>
    <w:rsid w:val="00E47426"/>
    <w:rsid w:val="00E549BF"/>
    <w:rsid w:val="00EC0897"/>
    <w:rsid w:val="00EE3A5A"/>
    <w:rsid w:val="00F01EC7"/>
    <w:rsid w:val="00F21E27"/>
    <w:rsid w:val="00F411D4"/>
    <w:rsid w:val="02835382"/>
    <w:rsid w:val="138E2B18"/>
    <w:rsid w:val="1B2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F21E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21E27"/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F21E2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F21E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21E27"/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F21E2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Rencana Kerja Pemerintah Desa Citta (RKPDesa) Tahun 2021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Asus</cp:lastModifiedBy>
  <cp:revision>26</cp:revision>
  <cp:lastPrinted>2022-02-25T01:13:00Z</cp:lastPrinted>
  <dcterms:created xsi:type="dcterms:W3CDTF">2020-08-21T04:57:00Z</dcterms:created>
  <dcterms:modified xsi:type="dcterms:W3CDTF">2022-03-18T03:52:00Z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